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793209810"/>
        <w:docPartObj>
          <w:docPartGallery w:val="Cover Pages"/>
          <w:docPartUnique/>
        </w:docPartObj>
      </w:sdtPr>
      <w:sdtEndPr/>
      <w:sdtContent>
        <w:p w14:paraId="36A94F89" w14:textId="529CE33D" w:rsidR="00E852A9" w:rsidRPr="00116D69" w:rsidRDefault="00E852A9">
          <w:pPr>
            <w:rPr>
              <w:rFonts w:ascii="Times New Roman" w:hAnsi="Times New Roman" w:cs="Times New Roman"/>
            </w:rPr>
          </w:pPr>
        </w:p>
        <w:p w14:paraId="185D1E80" w14:textId="67C67DC4" w:rsidR="00863B50" w:rsidRPr="00116D69" w:rsidRDefault="00A6606E">
          <w:pPr>
            <w:rPr>
              <w:rFonts w:ascii="Times New Roman" w:hAnsi="Times New Roman" w:cs="Times New Roman"/>
            </w:rPr>
          </w:pPr>
          <w:r w:rsidRPr="00116D6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95C786" wp14:editId="59EF41DE">
                    <wp:simplePos x="0" y="0"/>
                    <wp:positionH relativeFrom="page">
                      <wp:posOffset>282933</wp:posOffset>
                    </wp:positionH>
                    <wp:positionV relativeFrom="page">
                      <wp:posOffset>3091356</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94DA" w14:textId="0750A690" w:rsidR="00775A32" w:rsidRDefault="00FC51CE">
                                <w:pPr>
                                  <w:jc w:val="right"/>
                                  <w:rPr>
                                    <w:color w:val="3494BA" w:themeColor="accent1"/>
                                    <w:sz w:val="64"/>
                                    <w:szCs w:val="64"/>
                                  </w:rPr>
                                </w:pPr>
                                <w:sdt>
                                  <w:sdtPr>
                                    <w:rPr>
                                      <w:caps/>
                                      <w:color w:val="3494BA" w:themeColor="accent1"/>
                                      <w:sz w:val="64"/>
                                      <w:szCs w:val="64"/>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75A32">
                                      <w:rPr>
                                        <w:caps/>
                                        <w:color w:val="3494BA" w:themeColor="accent1"/>
                                        <w:sz w:val="64"/>
                                        <w:szCs w:val="64"/>
                                      </w:rPr>
                                      <w:t>Quality Management System appendix</w:t>
                                    </w:r>
                                  </w:sdtContent>
                                </w:sdt>
                              </w:p>
                              <w:sdt>
                                <w:sdtPr>
                                  <w:rPr>
                                    <w:color w:val="404040" w:themeColor="text1" w:themeTint="BF"/>
                                    <w:sz w:val="36"/>
                                    <w:szCs w:val="36"/>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775A32" w:rsidRDefault="00775A32">
                                    <w:pPr>
                                      <w:jc w:val="right"/>
                                      <w:rPr>
                                        <w:smallCaps/>
                                        <w:color w:val="404040" w:themeColor="text1" w:themeTint="BF"/>
                                        <w:sz w:val="36"/>
                                        <w:szCs w:val="36"/>
                                      </w:rPr>
                                    </w:pPr>
                                    <w:r>
                                      <w:rPr>
                                        <w:color w:val="404040" w:themeColor="text1" w:themeTint="BF"/>
                                        <w:sz w:val="36"/>
                                        <w:szCs w:val="36"/>
                                      </w:rPr>
                                      <w:t>Organization name (version 0.1)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895C786" id="_x0000_t202" coordsize="21600,21600" o:spt="202" path="m0,0l0,21600,21600,21600,21600,0xe">
                    <v:stroke joinstyle="miter"/>
                    <v:path gradientshapeok="t" o:connecttype="rect"/>
                  </v:shapetype>
                  <v:shape id="Text Box 154" o:spid="_x0000_s1026" type="#_x0000_t202" style="position:absolute;margin-left:22.3pt;margin-top:243.4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" filled="f" stroked="f" strokeweight=".5pt">
                    <v:textbox inset="126pt,0,54pt,0">
                      <w:txbxContent>
                        <w:p w14:paraId="248894DA" w14:textId="0750A690" w:rsidR="00775A32" w:rsidRDefault="00E133F3">
                          <w:pPr>
                            <w:jc w:val="right"/>
                            <w:rPr>
                              <w:color w:val="3494BA" w:themeColor="accent1"/>
                              <w:sz w:val="64"/>
                              <w:szCs w:val="64"/>
                            </w:rPr>
                          </w:pPr>
                          <w:sdt>
                            <w:sdtPr>
                              <w:rPr>
                                <w:caps/>
                                <w:color w:val="3494BA" w:themeColor="accent1"/>
                                <w:sz w:val="64"/>
                                <w:szCs w:val="64"/>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75A32">
                                <w:rPr>
                                  <w:caps/>
                                  <w:color w:val="3494BA" w:themeColor="accent1"/>
                                  <w:sz w:val="64"/>
                                  <w:szCs w:val="64"/>
                                </w:rPr>
                                <w:t>Quality Management System appendix</w:t>
                              </w:r>
                            </w:sdtContent>
                          </w:sdt>
                        </w:p>
                        <w:sdt>
                          <w:sdtPr>
                            <w:rPr>
                              <w:color w:val="404040" w:themeColor="text1" w:themeTint="BF"/>
                              <w:sz w:val="36"/>
                              <w:szCs w:val="36"/>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775A32" w:rsidRDefault="00775A32">
                              <w:pPr>
                                <w:jc w:val="right"/>
                                <w:rPr>
                                  <w:smallCaps/>
                                  <w:color w:val="404040" w:themeColor="text1" w:themeTint="BF"/>
                                  <w:sz w:val="36"/>
                                  <w:szCs w:val="36"/>
                                </w:rPr>
                              </w:pPr>
                              <w:r>
                                <w:rPr>
                                  <w:color w:val="404040" w:themeColor="text1" w:themeTint="BF"/>
                                  <w:sz w:val="36"/>
                                  <w:szCs w:val="36"/>
                                </w:rPr>
                                <w:t>Organization name (version 0.1)</w:t>
                              </w:r>
                            </w:p>
                          </w:sdtContent>
                        </w:sdt>
                      </w:txbxContent>
                    </v:textbox>
                    <w10:wrap type="square" anchorx="page" anchory="page"/>
                  </v:shape>
                </w:pict>
              </mc:Fallback>
            </mc:AlternateContent>
          </w:r>
          <w:r w:rsidR="00E852A9" w:rsidRPr="00116D69">
            <w:rPr>
              <w:rFonts w:ascii="Times New Roman" w:hAnsi="Times New Roman" w:cs="Times New Roman"/>
            </w:rPr>
            <w:br w:type="page"/>
          </w:r>
        </w:p>
      </w:sdtContent>
    </w:sdt>
    <w:p w14:paraId="5EA74720" w14:textId="77777777" w:rsidR="00E70452" w:rsidRDefault="00D56FF0">
      <w:pPr>
        <w:rPr>
          <w:b/>
          <w:bCs/>
          <w:caps/>
          <w:color w:val="FFFFFF" w:themeColor="background1"/>
          <w:spacing w:val="15"/>
          <w:sz w:val="22"/>
          <w:szCs w:val="22"/>
        </w:rPr>
      </w:pPr>
      <w:bookmarkStart w:id="0" w:name="_Toc504467361"/>
      <w:r>
        <w:lastRenderedPageBreak/>
        <w:br w:type="page"/>
      </w:r>
    </w:p>
    <w:sdt>
      <w:sdtPr>
        <w:rPr>
          <w:b w:val="0"/>
          <w:bCs w:val="0"/>
          <w:caps w:val="0"/>
          <w:color w:val="auto"/>
          <w:spacing w:val="0"/>
          <w:sz w:val="20"/>
          <w:szCs w:val="20"/>
        </w:rPr>
        <w:id w:val="550051940"/>
        <w:docPartObj>
          <w:docPartGallery w:val="Table of Contents"/>
          <w:docPartUnique/>
        </w:docPartObj>
      </w:sdtPr>
      <w:sdtEndPr>
        <w:rPr>
          <w:noProof/>
        </w:rPr>
      </w:sdtEndPr>
      <w:sdtContent>
        <w:p w14:paraId="61B1649E" w14:textId="003F1DC0" w:rsidR="00D67A20" w:rsidRDefault="00D67A20">
          <w:pPr>
            <w:pStyle w:val="TOCHeading"/>
          </w:pPr>
          <w:r>
            <w:t>Table of Contents</w:t>
          </w:r>
        </w:p>
        <w:p w14:paraId="5EE57E03" w14:textId="77777777" w:rsidR="00D67A20" w:rsidRDefault="00D67A20">
          <w:pPr>
            <w:pStyle w:val="TOC1"/>
            <w:tabs>
              <w:tab w:val="right" w:pos="9350"/>
            </w:tabs>
            <w:rPr>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504567221" w:history="1">
            <w:r w:rsidRPr="00203C03">
              <w:rPr>
                <w:rStyle w:val="Hyperlink"/>
                <w:noProof/>
              </w:rPr>
              <w:t>Instructions on how to use this document</w:t>
            </w:r>
            <w:r>
              <w:rPr>
                <w:noProof/>
                <w:webHidden/>
              </w:rPr>
              <w:tab/>
            </w:r>
            <w:r>
              <w:rPr>
                <w:noProof/>
                <w:webHidden/>
              </w:rPr>
              <w:fldChar w:fldCharType="begin"/>
            </w:r>
            <w:r>
              <w:rPr>
                <w:noProof/>
                <w:webHidden/>
              </w:rPr>
              <w:instrText xml:space="preserve"> PAGEREF _Toc504567221 \h </w:instrText>
            </w:r>
            <w:r>
              <w:rPr>
                <w:noProof/>
                <w:webHidden/>
              </w:rPr>
            </w:r>
            <w:r>
              <w:rPr>
                <w:noProof/>
                <w:webHidden/>
              </w:rPr>
              <w:fldChar w:fldCharType="separate"/>
            </w:r>
            <w:r>
              <w:rPr>
                <w:noProof/>
                <w:webHidden/>
              </w:rPr>
              <w:t>4</w:t>
            </w:r>
            <w:r>
              <w:rPr>
                <w:noProof/>
                <w:webHidden/>
              </w:rPr>
              <w:fldChar w:fldCharType="end"/>
            </w:r>
          </w:hyperlink>
        </w:p>
        <w:p w14:paraId="25202A89" w14:textId="77777777" w:rsidR="00D67A20" w:rsidRDefault="00FC51CE">
          <w:pPr>
            <w:pStyle w:val="TOC1"/>
            <w:tabs>
              <w:tab w:val="right" w:pos="9350"/>
            </w:tabs>
            <w:rPr>
              <w:b w:val="0"/>
              <w:bCs w:val="0"/>
              <w:caps w:val="0"/>
              <w:noProof/>
              <w:sz w:val="24"/>
              <w:szCs w:val="24"/>
              <w:u w:val="none"/>
            </w:rPr>
          </w:pPr>
          <w:hyperlink w:anchor="_Toc504567222" w:history="1">
            <w:r w:rsidR="00D67A20" w:rsidRPr="00203C03">
              <w:rPr>
                <w:rStyle w:val="Hyperlink"/>
                <w:rFonts w:ascii="Times New Roman" w:hAnsi="Times New Roman" w:cs="Times New Roman"/>
                <w:noProof/>
              </w:rPr>
              <w:t>Change log</w:t>
            </w:r>
            <w:r w:rsidR="00D67A20">
              <w:rPr>
                <w:noProof/>
                <w:webHidden/>
              </w:rPr>
              <w:tab/>
            </w:r>
            <w:r w:rsidR="00D67A20">
              <w:rPr>
                <w:noProof/>
                <w:webHidden/>
              </w:rPr>
              <w:fldChar w:fldCharType="begin"/>
            </w:r>
            <w:r w:rsidR="00D67A20">
              <w:rPr>
                <w:noProof/>
                <w:webHidden/>
              </w:rPr>
              <w:instrText xml:space="preserve"> PAGEREF _Toc504567222 \h </w:instrText>
            </w:r>
            <w:r w:rsidR="00D67A20">
              <w:rPr>
                <w:noProof/>
                <w:webHidden/>
              </w:rPr>
            </w:r>
            <w:r w:rsidR="00D67A20">
              <w:rPr>
                <w:noProof/>
                <w:webHidden/>
              </w:rPr>
              <w:fldChar w:fldCharType="separate"/>
            </w:r>
            <w:r w:rsidR="00D67A20">
              <w:rPr>
                <w:noProof/>
                <w:webHidden/>
              </w:rPr>
              <w:t>6</w:t>
            </w:r>
            <w:r w:rsidR="00D67A20">
              <w:rPr>
                <w:noProof/>
                <w:webHidden/>
              </w:rPr>
              <w:fldChar w:fldCharType="end"/>
            </w:r>
          </w:hyperlink>
        </w:p>
        <w:p w14:paraId="5E0C7D65" w14:textId="77777777" w:rsidR="00D67A20" w:rsidRDefault="00FC51CE">
          <w:pPr>
            <w:pStyle w:val="TOC1"/>
            <w:tabs>
              <w:tab w:val="right" w:pos="9350"/>
            </w:tabs>
            <w:rPr>
              <w:b w:val="0"/>
              <w:bCs w:val="0"/>
              <w:caps w:val="0"/>
              <w:noProof/>
              <w:sz w:val="24"/>
              <w:szCs w:val="24"/>
              <w:u w:val="none"/>
            </w:rPr>
          </w:pPr>
          <w:hyperlink w:anchor="_Toc504567223" w:history="1">
            <w:r w:rsidR="00D67A20" w:rsidRPr="00203C03">
              <w:rPr>
                <w:rStyle w:val="Hyperlink"/>
                <w:rFonts w:ascii="Times New Roman" w:hAnsi="Times New Roman" w:cs="Times New Roman"/>
                <w:noProof/>
              </w:rPr>
              <w:t>Compliance approval</w:t>
            </w:r>
            <w:r w:rsidR="00D67A20">
              <w:rPr>
                <w:noProof/>
                <w:webHidden/>
              </w:rPr>
              <w:tab/>
            </w:r>
            <w:r w:rsidR="00D67A20">
              <w:rPr>
                <w:noProof/>
                <w:webHidden/>
              </w:rPr>
              <w:fldChar w:fldCharType="begin"/>
            </w:r>
            <w:r w:rsidR="00D67A20">
              <w:rPr>
                <w:noProof/>
                <w:webHidden/>
              </w:rPr>
              <w:instrText xml:space="preserve"> PAGEREF _Toc504567223 \h </w:instrText>
            </w:r>
            <w:r w:rsidR="00D67A20">
              <w:rPr>
                <w:noProof/>
                <w:webHidden/>
              </w:rPr>
            </w:r>
            <w:r w:rsidR="00D67A20">
              <w:rPr>
                <w:noProof/>
                <w:webHidden/>
              </w:rPr>
              <w:fldChar w:fldCharType="separate"/>
            </w:r>
            <w:r w:rsidR="00D67A20">
              <w:rPr>
                <w:noProof/>
                <w:webHidden/>
              </w:rPr>
              <w:t>7</w:t>
            </w:r>
            <w:r w:rsidR="00D67A20">
              <w:rPr>
                <w:noProof/>
                <w:webHidden/>
              </w:rPr>
              <w:fldChar w:fldCharType="end"/>
            </w:r>
          </w:hyperlink>
        </w:p>
        <w:p w14:paraId="20336B4D" w14:textId="77777777" w:rsidR="00D67A20" w:rsidRDefault="00FC51CE">
          <w:pPr>
            <w:pStyle w:val="TOC1"/>
            <w:tabs>
              <w:tab w:val="right" w:pos="9350"/>
            </w:tabs>
            <w:rPr>
              <w:b w:val="0"/>
              <w:bCs w:val="0"/>
              <w:caps w:val="0"/>
              <w:noProof/>
              <w:sz w:val="24"/>
              <w:szCs w:val="24"/>
              <w:u w:val="none"/>
            </w:rPr>
          </w:pPr>
          <w:hyperlink w:anchor="_Toc504567224" w:history="1">
            <w:r w:rsidR="00D67A20" w:rsidRPr="00203C03">
              <w:rPr>
                <w:rStyle w:val="Hyperlink"/>
                <w:rFonts w:ascii="Times New Roman" w:hAnsi="Times New Roman" w:cs="Times New Roman"/>
                <w:noProof/>
              </w:rPr>
              <w:t>Course management and operations</w:t>
            </w:r>
            <w:r w:rsidR="00D67A20">
              <w:rPr>
                <w:noProof/>
                <w:webHidden/>
              </w:rPr>
              <w:tab/>
            </w:r>
            <w:r w:rsidR="00D67A20">
              <w:rPr>
                <w:noProof/>
                <w:webHidden/>
              </w:rPr>
              <w:fldChar w:fldCharType="begin"/>
            </w:r>
            <w:r w:rsidR="00D67A20">
              <w:rPr>
                <w:noProof/>
                <w:webHidden/>
              </w:rPr>
              <w:instrText xml:space="preserve"> PAGEREF _Toc504567224 \h </w:instrText>
            </w:r>
            <w:r w:rsidR="00D67A20">
              <w:rPr>
                <w:noProof/>
                <w:webHidden/>
              </w:rPr>
            </w:r>
            <w:r w:rsidR="00D67A20">
              <w:rPr>
                <w:noProof/>
                <w:webHidden/>
              </w:rPr>
              <w:fldChar w:fldCharType="separate"/>
            </w:r>
            <w:r w:rsidR="00D67A20">
              <w:rPr>
                <w:noProof/>
                <w:webHidden/>
              </w:rPr>
              <w:t>9</w:t>
            </w:r>
            <w:r w:rsidR="00D67A20">
              <w:rPr>
                <w:noProof/>
                <w:webHidden/>
              </w:rPr>
              <w:fldChar w:fldCharType="end"/>
            </w:r>
          </w:hyperlink>
        </w:p>
        <w:p w14:paraId="6FA83A1E" w14:textId="77777777" w:rsidR="00D67A20" w:rsidRDefault="00FC51CE">
          <w:pPr>
            <w:pStyle w:val="TOC2"/>
            <w:tabs>
              <w:tab w:val="right" w:pos="9350"/>
            </w:tabs>
            <w:rPr>
              <w:b w:val="0"/>
              <w:bCs w:val="0"/>
              <w:smallCaps w:val="0"/>
              <w:noProof/>
              <w:sz w:val="24"/>
              <w:szCs w:val="24"/>
            </w:rPr>
          </w:pPr>
          <w:hyperlink w:anchor="_Toc504567225" w:history="1">
            <w:r w:rsidR="00D67A20" w:rsidRPr="00203C03">
              <w:rPr>
                <w:rStyle w:val="Hyperlink"/>
                <w:noProof/>
              </w:rPr>
              <w:t>Candidate registration</w:t>
            </w:r>
            <w:r w:rsidR="00D67A20">
              <w:rPr>
                <w:noProof/>
                <w:webHidden/>
              </w:rPr>
              <w:tab/>
            </w:r>
            <w:r w:rsidR="00D67A20">
              <w:rPr>
                <w:noProof/>
                <w:webHidden/>
              </w:rPr>
              <w:fldChar w:fldCharType="begin"/>
            </w:r>
            <w:r w:rsidR="00D67A20">
              <w:rPr>
                <w:noProof/>
                <w:webHidden/>
              </w:rPr>
              <w:instrText xml:space="preserve"> PAGEREF _Toc504567225 \h </w:instrText>
            </w:r>
            <w:r w:rsidR="00D67A20">
              <w:rPr>
                <w:noProof/>
                <w:webHidden/>
              </w:rPr>
            </w:r>
            <w:r w:rsidR="00D67A20">
              <w:rPr>
                <w:noProof/>
                <w:webHidden/>
              </w:rPr>
              <w:fldChar w:fldCharType="separate"/>
            </w:r>
            <w:r w:rsidR="00D67A20">
              <w:rPr>
                <w:noProof/>
                <w:webHidden/>
              </w:rPr>
              <w:t>9</w:t>
            </w:r>
            <w:r w:rsidR="00D67A20">
              <w:rPr>
                <w:noProof/>
                <w:webHidden/>
              </w:rPr>
              <w:fldChar w:fldCharType="end"/>
            </w:r>
          </w:hyperlink>
        </w:p>
        <w:p w14:paraId="23CA863D" w14:textId="77777777" w:rsidR="00D67A20" w:rsidRDefault="00FC51CE">
          <w:pPr>
            <w:pStyle w:val="TOC2"/>
            <w:tabs>
              <w:tab w:val="right" w:pos="9350"/>
            </w:tabs>
            <w:rPr>
              <w:b w:val="0"/>
              <w:bCs w:val="0"/>
              <w:smallCaps w:val="0"/>
              <w:noProof/>
              <w:sz w:val="24"/>
              <w:szCs w:val="24"/>
            </w:rPr>
          </w:pPr>
          <w:hyperlink w:anchor="_Toc504567226" w:history="1">
            <w:r w:rsidR="00D67A20" w:rsidRPr="00203C03">
              <w:rPr>
                <w:rStyle w:val="Hyperlink"/>
                <w:noProof/>
              </w:rPr>
              <w:t>Allocation of candidates and trainers</w:t>
            </w:r>
            <w:r w:rsidR="00D67A20">
              <w:rPr>
                <w:noProof/>
                <w:webHidden/>
              </w:rPr>
              <w:tab/>
            </w:r>
            <w:r w:rsidR="00D67A20">
              <w:rPr>
                <w:noProof/>
                <w:webHidden/>
              </w:rPr>
              <w:fldChar w:fldCharType="begin"/>
            </w:r>
            <w:r w:rsidR="00D67A20">
              <w:rPr>
                <w:noProof/>
                <w:webHidden/>
              </w:rPr>
              <w:instrText xml:space="preserve"> PAGEREF _Toc504567226 \h </w:instrText>
            </w:r>
            <w:r w:rsidR="00D67A20">
              <w:rPr>
                <w:noProof/>
                <w:webHidden/>
              </w:rPr>
            </w:r>
            <w:r w:rsidR="00D67A20">
              <w:rPr>
                <w:noProof/>
                <w:webHidden/>
              </w:rPr>
              <w:fldChar w:fldCharType="separate"/>
            </w:r>
            <w:r w:rsidR="00D67A20">
              <w:rPr>
                <w:noProof/>
                <w:webHidden/>
              </w:rPr>
              <w:t>9</w:t>
            </w:r>
            <w:r w:rsidR="00D67A20">
              <w:rPr>
                <w:noProof/>
                <w:webHidden/>
              </w:rPr>
              <w:fldChar w:fldCharType="end"/>
            </w:r>
          </w:hyperlink>
        </w:p>
        <w:p w14:paraId="2B8C9705" w14:textId="77777777" w:rsidR="00D67A20" w:rsidRDefault="00FC51CE">
          <w:pPr>
            <w:pStyle w:val="TOC2"/>
            <w:tabs>
              <w:tab w:val="right" w:pos="9350"/>
            </w:tabs>
            <w:rPr>
              <w:b w:val="0"/>
              <w:bCs w:val="0"/>
              <w:smallCaps w:val="0"/>
              <w:noProof/>
              <w:sz w:val="24"/>
              <w:szCs w:val="24"/>
            </w:rPr>
          </w:pPr>
          <w:hyperlink w:anchor="_Toc504567227" w:history="1">
            <w:r w:rsidR="00D67A20" w:rsidRPr="00203C03">
              <w:rPr>
                <w:rStyle w:val="Hyperlink"/>
                <w:noProof/>
              </w:rPr>
              <w:t>Candidate numbers and resources</w:t>
            </w:r>
            <w:r w:rsidR="00D67A20">
              <w:rPr>
                <w:noProof/>
                <w:webHidden/>
              </w:rPr>
              <w:tab/>
            </w:r>
            <w:r w:rsidR="00D67A20">
              <w:rPr>
                <w:noProof/>
                <w:webHidden/>
              </w:rPr>
              <w:fldChar w:fldCharType="begin"/>
            </w:r>
            <w:r w:rsidR="00D67A20">
              <w:rPr>
                <w:noProof/>
                <w:webHidden/>
              </w:rPr>
              <w:instrText xml:space="preserve"> PAGEREF _Toc504567227 \h </w:instrText>
            </w:r>
            <w:r w:rsidR="00D67A20">
              <w:rPr>
                <w:noProof/>
                <w:webHidden/>
              </w:rPr>
            </w:r>
            <w:r w:rsidR="00D67A20">
              <w:rPr>
                <w:noProof/>
                <w:webHidden/>
              </w:rPr>
              <w:fldChar w:fldCharType="separate"/>
            </w:r>
            <w:r w:rsidR="00D67A20">
              <w:rPr>
                <w:noProof/>
                <w:webHidden/>
              </w:rPr>
              <w:t>10</w:t>
            </w:r>
            <w:r w:rsidR="00D67A20">
              <w:rPr>
                <w:noProof/>
                <w:webHidden/>
              </w:rPr>
              <w:fldChar w:fldCharType="end"/>
            </w:r>
          </w:hyperlink>
        </w:p>
        <w:p w14:paraId="4B8A71E2" w14:textId="77777777" w:rsidR="00D67A20" w:rsidRDefault="00FC51CE">
          <w:pPr>
            <w:pStyle w:val="TOC2"/>
            <w:tabs>
              <w:tab w:val="right" w:pos="9350"/>
            </w:tabs>
            <w:rPr>
              <w:b w:val="0"/>
              <w:bCs w:val="0"/>
              <w:smallCaps w:val="0"/>
              <w:noProof/>
              <w:sz w:val="24"/>
              <w:szCs w:val="24"/>
            </w:rPr>
          </w:pPr>
          <w:hyperlink w:anchor="_Toc504567228" w:history="1">
            <w:r w:rsidR="00D67A20" w:rsidRPr="00203C03">
              <w:rPr>
                <w:rStyle w:val="Hyperlink"/>
                <w:noProof/>
              </w:rPr>
              <w:t>Candidate information</w:t>
            </w:r>
            <w:r w:rsidR="00D67A20">
              <w:rPr>
                <w:noProof/>
                <w:webHidden/>
              </w:rPr>
              <w:tab/>
            </w:r>
            <w:r w:rsidR="00D67A20">
              <w:rPr>
                <w:noProof/>
                <w:webHidden/>
              </w:rPr>
              <w:fldChar w:fldCharType="begin"/>
            </w:r>
            <w:r w:rsidR="00D67A20">
              <w:rPr>
                <w:noProof/>
                <w:webHidden/>
              </w:rPr>
              <w:instrText xml:space="preserve"> PAGEREF _Toc504567228 \h </w:instrText>
            </w:r>
            <w:r w:rsidR="00D67A20">
              <w:rPr>
                <w:noProof/>
                <w:webHidden/>
              </w:rPr>
            </w:r>
            <w:r w:rsidR="00D67A20">
              <w:rPr>
                <w:noProof/>
                <w:webHidden/>
              </w:rPr>
              <w:fldChar w:fldCharType="separate"/>
            </w:r>
            <w:r w:rsidR="00D67A20">
              <w:rPr>
                <w:noProof/>
                <w:webHidden/>
              </w:rPr>
              <w:t>10</w:t>
            </w:r>
            <w:r w:rsidR="00D67A20">
              <w:rPr>
                <w:noProof/>
                <w:webHidden/>
              </w:rPr>
              <w:fldChar w:fldCharType="end"/>
            </w:r>
          </w:hyperlink>
        </w:p>
        <w:p w14:paraId="193FC77E" w14:textId="77777777" w:rsidR="00D67A20" w:rsidRDefault="00FC51CE">
          <w:pPr>
            <w:pStyle w:val="TOC2"/>
            <w:tabs>
              <w:tab w:val="right" w:pos="9350"/>
            </w:tabs>
            <w:rPr>
              <w:b w:val="0"/>
              <w:bCs w:val="0"/>
              <w:smallCaps w:val="0"/>
              <w:noProof/>
              <w:sz w:val="24"/>
              <w:szCs w:val="24"/>
            </w:rPr>
          </w:pPr>
          <w:hyperlink w:anchor="_Toc504567229" w:history="1">
            <w:r w:rsidR="00D67A20" w:rsidRPr="00203C03">
              <w:rPr>
                <w:rStyle w:val="Hyperlink"/>
                <w:noProof/>
              </w:rPr>
              <w:t>Confirmation of course attendance</w:t>
            </w:r>
            <w:r w:rsidR="00D67A20">
              <w:rPr>
                <w:noProof/>
                <w:webHidden/>
              </w:rPr>
              <w:tab/>
            </w:r>
            <w:r w:rsidR="00D67A20">
              <w:rPr>
                <w:noProof/>
                <w:webHidden/>
              </w:rPr>
              <w:fldChar w:fldCharType="begin"/>
            </w:r>
            <w:r w:rsidR="00D67A20">
              <w:rPr>
                <w:noProof/>
                <w:webHidden/>
              </w:rPr>
              <w:instrText xml:space="preserve"> PAGEREF _Toc504567229 \h </w:instrText>
            </w:r>
            <w:r w:rsidR="00D67A20">
              <w:rPr>
                <w:noProof/>
                <w:webHidden/>
              </w:rPr>
            </w:r>
            <w:r w:rsidR="00D67A20">
              <w:rPr>
                <w:noProof/>
                <w:webHidden/>
              </w:rPr>
              <w:fldChar w:fldCharType="separate"/>
            </w:r>
            <w:r w:rsidR="00D67A20">
              <w:rPr>
                <w:noProof/>
                <w:webHidden/>
              </w:rPr>
              <w:t>10</w:t>
            </w:r>
            <w:r w:rsidR="00D67A20">
              <w:rPr>
                <w:noProof/>
                <w:webHidden/>
              </w:rPr>
              <w:fldChar w:fldCharType="end"/>
            </w:r>
          </w:hyperlink>
        </w:p>
        <w:p w14:paraId="3ED4DED3" w14:textId="77777777" w:rsidR="00D67A20" w:rsidRDefault="00FC51CE">
          <w:pPr>
            <w:pStyle w:val="TOC2"/>
            <w:tabs>
              <w:tab w:val="right" w:pos="9350"/>
            </w:tabs>
            <w:rPr>
              <w:b w:val="0"/>
              <w:bCs w:val="0"/>
              <w:smallCaps w:val="0"/>
              <w:noProof/>
              <w:sz w:val="24"/>
              <w:szCs w:val="24"/>
            </w:rPr>
          </w:pPr>
          <w:hyperlink w:anchor="_Toc504567230" w:history="1">
            <w:r w:rsidR="00D67A20" w:rsidRPr="00203C03">
              <w:rPr>
                <w:rStyle w:val="Hyperlink"/>
                <w:noProof/>
              </w:rPr>
              <w:t>Examination fees and reporting</w:t>
            </w:r>
            <w:r w:rsidR="00D67A20">
              <w:rPr>
                <w:noProof/>
                <w:webHidden/>
              </w:rPr>
              <w:tab/>
            </w:r>
            <w:r w:rsidR="00D67A20">
              <w:rPr>
                <w:noProof/>
                <w:webHidden/>
              </w:rPr>
              <w:fldChar w:fldCharType="begin"/>
            </w:r>
            <w:r w:rsidR="00D67A20">
              <w:rPr>
                <w:noProof/>
                <w:webHidden/>
              </w:rPr>
              <w:instrText xml:space="preserve"> PAGEREF _Toc504567230 \h </w:instrText>
            </w:r>
            <w:r w:rsidR="00D67A20">
              <w:rPr>
                <w:noProof/>
                <w:webHidden/>
              </w:rPr>
            </w:r>
            <w:r w:rsidR="00D67A20">
              <w:rPr>
                <w:noProof/>
                <w:webHidden/>
              </w:rPr>
              <w:fldChar w:fldCharType="separate"/>
            </w:r>
            <w:r w:rsidR="00D67A20">
              <w:rPr>
                <w:noProof/>
                <w:webHidden/>
              </w:rPr>
              <w:t>10</w:t>
            </w:r>
            <w:r w:rsidR="00D67A20">
              <w:rPr>
                <w:noProof/>
                <w:webHidden/>
              </w:rPr>
              <w:fldChar w:fldCharType="end"/>
            </w:r>
          </w:hyperlink>
        </w:p>
        <w:p w14:paraId="07752B62" w14:textId="77777777" w:rsidR="00D67A20" w:rsidRDefault="00FC51CE">
          <w:pPr>
            <w:pStyle w:val="TOC2"/>
            <w:tabs>
              <w:tab w:val="right" w:pos="9350"/>
            </w:tabs>
            <w:rPr>
              <w:b w:val="0"/>
              <w:bCs w:val="0"/>
              <w:smallCaps w:val="0"/>
              <w:noProof/>
              <w:sz w:val="24"/>
              <w:szCs w:val="24"/>
            </w:rPr>
          </w:pPr>
          <w:hyperlink w:anchor="_Toc504567231" w:history="1">
            <w:r w:rsidR="00D67A20" w:rsidRPr="00203C03">
              <w:rPr>
                <w:rStyle w:val="Hyperlink"/>
                <w:noProof/>
              </w:rPr>
              <w:t>Course Evaluation</w:t>
            </w:r>
            <w:r w:rsidR="00D67A20">
              <w:rPr>
                <w:noProof/>
                <w:webHidden/>
              </w:rPr>
              <w:tab/>
            </w:r>
            <w:r w:rsidR="00D67A20">
              <w:rPr>
                <w:noProof/>
                <w:webHidden/>
              </w:rPr>
              <w:fldChar w:fldCharType="begin"/>
            </w:r>
            <w:r w:rsidR="00D67A20">
              <w:rPr>
                <w:noProof/>
                <w:webHidden/>
              </w:rPr>
              <w:instrText xml:space="preserve"> PAGEREF _Toc504567231 \h </w:instrText>
            </w:r>
            <w:r w:rsidR="00D67A20">
              <w:rPr>
                <w:noProof/>
                <w:webHidden/>
              </w:rPr>
            </w:r>
            <w:r w:rsidR="00D67A20">
              <w:rPr>
                <w:noProof/>
                <w:webHidden/>
              </w:rPr>
              <w:fldChar w:fldCharType="separate"/>
            </w:r>
            <w:r w:rsidR="00D67A20">
              <w:rPr>
                <w:noProof/>
                <w:webHidden/>
              </w:rPr>
              <w:t>11</w:t>
            </w:r>
            <w:r w:rsidR="00D67A20">
              <w:rPr>
                <w:noProof/>
                <w:webHidden/>
              </w:rPr>
              <w:fldChar w:fldCharType="end"/>
            </w:r>
          </w:hyperlink>
        </w:p>
        <w:p w14:paraId="350E0334" w14:textId="77777777" w:rsidR="00D67A20" w:rsidRDefault="00FC51CE">
          <w:pPr>
            <w:pStyle w:val="TOC1"/>
            <w:tabs>
              <w:tab w:val="right" w:pos="9350"/>
            </w:tabs>
            <w:rPr>
              <w:b w:val="0"/>
              <w:bCs w:val="0"/>
              <w:caps w:val="0"/>
              <w:noProof/>
              <w:sz w:val="24"/>
              <w:szCs w:val="24"/>
              <w:u w:val="none"/>
            </w:rPr>
          </w:pPr>
          <w:hyperlink w:anchor="_Toc504567232" w:history="1">
            <w:r w:rsidR="00D67A20" w:rsidRPr="00203C03">
              <w:rPr>
                <w:rStyle w:val="Hyperlink"/>
                <w:noProof/>
              </w:rPr>
              <w:t>Quality management</w:t>
            </w:r>
            <w:r w:rsidR="00D67A20">
              <w:rPr>
                <w:noProof/>
                <w:webHidden/>
              </w:rPr>
              <w:tab/>
            </w:r>
            <w:r w:rsidR="00D67A20">
              <w:rPr>
                <w:noProof/>
                <w:webHidden/>
              </w:rPr>
              <w:fldChar w:fldCharType="begin"/>
            </w:r>
            <w:r w:rsidR="00D67A20">
              <w:rPr>
                <w:noProof/>
                <w:webHidden/>
              </w:rPr>
              <w:instrText xml:space="preserve"> PAGEREF _Toc504567232 \h </w:instrText>
            </w:r>
            <w:r w:rsidR="00D67A20">
              <w:rPr>
                <w:noProof/>
                <w:webHidden/>
              </w:rPr>
            </w:r>
            <w:r w:rsidR="00D67A20">
              <w:rPr>
                <w:noProof/>
                <w:webHidden/>
              </w:rPr>
              <w:fldChar w:fldCharType="separate"/>
            </w:r>
            <w:r w:rsidR="00D67A20">
              <w:rPr>
                <w:noProof/>
                <w:webHidden/>
              </w:rPr>
              <w:t>12</w:t>
            </w:r>
            <w:r w:rsidR="00D67A20">
              <w:rPr>
                <w:noProof/>
                <w:webHidden/>
              </w:rPr>
              <w:fldChar w:fldCharType="end"/>
            </w:r>
          </w:hyperlink>
        </w:p>
        <w:p w14:paraId="759DA8FF" w14:textId="77777777" w:rsidR="00D67A20" w:rsidRDefault="00FC51CE">
          <w:pPr>
            <w:pStyle w:val="TOC2"/>
            <w:tabs>
              <w:tab w:val="right" w:pos="9350"/>
            </w:tabs>
            <w:rPr>
              <w:b w:val="0"/>
              <w:bCs w:val="0"/>
              <w:smallCaps w:val="0"/>
              <w:noProof/>
              <w:sz w:val="24"/>
              <w:szCs w:val="24"/>
            </w:rPr>
          </w:pPr>
          <w:hyperlink w:anchor="_Toc504567233" w:history="1">
            <w:r w:rsidR="00D67A20" w:rsidRPr="00203C03">
              <w:rPr>
                <w:rStyle w:val="Hyperlink"/>
                <w:noProof/>
              </w:rPr>
              <w:t>Quality monitoring</w:t>
            </w:r>
            <w:r w:rsidR="00D67A20">
              <w:rPr>
                <w:noProof/>
                <w:webHidden/>
              </w:rPr>
              <w:tab/>
            </w:r>
            <w:r w:rsidR="00D67A20">
              <w:rPr>
                <w:noProof/>
                <w:webHidden/>
              </w:rPr>
              <w:fldChar w:fldCharType="begin"/>
            </w:r>
            <w:r w:rsidR="00D67A20">
              <w:rPr>
                <w:noProof/>
                <w:webHidden/>
              </w:rPr>
              <w:instrText xml:space="preserve"> PAGEREF _Toc504567233 \h </w:instrText>
            </w:r>
            <w:r w:rsidR="00D67A20">
              <w:rPr>
                <w:noProof/>
                <w:webHidden/>
              </w:rPr>
            </w:r>
            <w:r w:rsidR="00D67A20">
              <w:rPr>
                <w:noProof/>
                <w:webHidden/>
              </w:rPr>
              <w:fldChar w:fldCharType="separate"/>
            </w:r>
            <w:r w:rsidR="00D67A20">
              <w:rPr>
                <w:noProof/>
                <w:webHidden/>
              </w:rPr>
              <w:t>12</w:t>
            </w:r>
            <w:r w:rsidR="00D67A20">
              <w:rPr>
                <w:noProof/>
                <w:webHidden/>
              </w:rPr>
              <w:fldChar w:fldCharType="end"/>
            </w:r>
          </w:hyperlink>
        </w:p>
        <w:p w14:paraId="3C6926F0" w14:textId="77777777" w:rsidR="00D67A20" w:rsidRDefault="00FC51CE">
          <w:pPr>
            <w:pStyle w:val="TOC2"/>
            <w:tabs>
              <w:tab w:val="right" w:pos="9350"/>
            </w:tabs>
            <w:rPr>
              <w:b w:val="0"/>
              <w:bCs w:val="0"/>
              <w:smallCaps w:val="0"/>
              <w:noProof/>
              <w:sz w:val="24"/>
              <w:szCs w:val="24"/>
            </w:rPr>
          </w:pPr>
          <w:hyperlink w:anchor="_Toc504567234" w:history="1">
            <w:r w:rsidR="00D67A20" w:rsidRPr="00203C03">
              <w:rPr>
                <w:rStyle w:val="Hyperlink"/>
                <w:noProof/>
              </w:rPr>
              <w:t>QMS change control</w:t>
            </w:r>
            <w:r w:rsidR="00D67A20">
              <w:rPr>
                <w:noProof/>
                <w:webHidden/>
              </w:rPr>
              <w:tab/>
            </w:r>
            <w:r w:rsidR="00D67A20">
              <w:rPr>
                <w:noProof/>
                <w:webHidden/>
              </w:rPr>
              <w:fldChar w:fldCharType="begin"/>
            </w:r>
            <w:r w:rsidR="00D67A20">
              <w:rPr>
                <w:noProof/>
                <w:webHidden/>
              </w:rPr>
              <w:instrText xml:space="preserve"> PAGEREF _Toc504567234 \h </w:instrText>
            </w:r>
            <w:r w:rsidR="00D67A20">
              <w:rPr>
                <w:noProof/>
                <w:webHidden/>
              </w:rPr>
            </w:r>
            <w:r w:rsidR="00D67A20">
              <w:rPr>
                <w:noProof/>
                <w:webHidden/>
              </w:rPr>
              <w:fldChar w:fldCharType="separate"/>
            </w:r>
            <w:r w:rsidR="00D67A20">
              <w:rPr>
                <w:noProof/>
                <w:webHidden/>
              </w:rPr>
              <w:t>13</w:t>
            </w:r>
            <w:r w:rsidR="00D67A20">
              <w:rPr>
                <w:noProof/>
                <w:webHidden/>
              </w:rPr>
              <w:fldChar w:fldCharType="end"/>
            </w:r>
          </w:hyperlink>
        </w:p>
        <w:p w14:paraId="29079909" w14:textId="77777777" w:rsidR="00D67A20" w:rsidRDefault="00FC51CE">
          <w:pPr>
            <w:pStyle w:val="TOC2"/>
            <w:tabs>
              <w:tab w:val="right" w:pos="9350"/>
            </w:tabs>
            <w:rPr>
              <w:b w:val="0"/>
              <w:bCs w:val="0"/>
              <w:smallCaps w:val="0"/>
              <w:noProof/>
              <w:sz w:val="24"/>
              <w:szCs w:val="24"/>
            </w:rPr>
          </w:pPr>
          <w:hyperlink w:anchor="_Toc504567235" w:history="1">
            <w:r w:rsidR="00D67A20" w:rsidRPr="00203C03">
              <w:rPr>
                <w:rStyle w:val="Hyperlink"/>
                <w:noProof/>
              </w:rPr>
              <w:t>Customer complaints</w:t>
            </w:r>
            <w:r w:rsidR="00D67A20">
              <w:rPr>
                <w:noProof/>
                <w:webHidden/>
              </w:rPr>
              <w:tab/>
            </w:r>
            <w:r w:rsidR="00D67A20">
              <w:rPr>
                <w:noProof/>
                <w:webHidden/>
              </w:rPr>
              <w:fldChar w:fldCharType="begin"/>
            </w:r>
            <w:r w:rsidR="00D67A20">
              <w:rPr>
                <w:noProof/>
                <w:webHidden/>
              </w:rPr>
              <w:instrText xml:space="preserve"> PAGEREF _Toc504567235 \h </w:instrText>
            </w:r>
            <w:r w:rsidR="00D67A20">
              <w:rPr>
                <w:noProof/>
                <w:webHidden/>
              </w:rPr>
            </w:r>
            <w:r w:rsidR="00D67A20">
              <w:rPr>
                <w:noProof/>
                <w:webHidden/>
              </w:rPr>
              <w:fldChar w:fldCharType="separate"/>
            </w:r>
            <w:r w:rsidR="00D67A20">
              <w:rPr>
                <w:noProof/>
                <w:webHidden/>
              </w:rPr>
              <w:t>13</w:t>
            </w:r>
            <w:r w:rsidR="00D67A20">
              <w:rPr>
                <w:noProof/>
                <w:webHidden/>
              </w:rPr>
              <w:fldChar w:fldCharType="end"/>
            </w:r>
          </w:hyperlink>
        </w:p>
        <w:p w14:paraId="2386AB90" w14:textId="77777777" w:rsidR="00D67A20" w:rsidRDefault="00FC51CE">
          <w:pPr>
            <w:pStyle w:val="TOC1"/>
            <w:tabs>
              <w:tab w:val="right" w:pos="9350"/>
            </w:tabs>
            <w:rPr>
              <w:b w:val="0"/>
              <w:bCs w:val="0"/>
              <w:caps w:val="0"/>
              <w:noProof/>
              <w:sz w:val="24"/>
              <w:szCs w:val="24"/>
              <w:u w:val="none"/>
            </w:rPr>
          </w:pPr>
          <w:hyperlink w:anchor="_Toc504567236" w:history="1">
            <w:r w:rsidR="00D67A20" w:rsidRPr="00203C03">
              <w:rPr>
                <w:rStyle w:val="Hyperlink"/>
                <w:rFonts w:ascii="Times New Roman" w:hAnsi="Times New Roman" w:cs="Times New Roman"/>
                <w:noProof/>
              </w:rPr>
              <w:t>Course material management</w:t>
            </w:r>
            <w:r w:rsidR="00D67A20">
              <w:rPr>
                <w:noProof/>
                <w:webHidden/>
              </w:rPr>
              <w:tab/>
            </w:r>
            <w:r w:rsidR="00D67A20">
              <w:rPr>
                <w:noProof/>
                <w:webHidden/>
              </w:rPr>
              <w:fldChar w:fldCharType="begin"/>
            </w:r>
            <w:r w:rsidR="00D67A20">
              <w:rPr>
                <w:noProof/>
                <w:webHidden/>
              </w:rPr>
              <w:instrText xml:space="preserve"> PAGEREF _Toc504567236 \h </w:instrText>
            </w:r>
            <w:r w:rsidR="00D67A20">
              <w:rPr>
                <w:noProof/>
                <w:webHidden/>
              </w:rPr>
            </w:r>
            <w:r w:rsidR="00D67A20">
              <w:rPr>
                <w:noProof/>
                <w:webHidden/>
              </w:rPr>
              <w:fldChar w:fldCharType="separate"/>
            </w:r>
            <w:r w:rsidR="00D67A20">
              <w:rPr>
                <w:noProof/>
                <w:webHidden/>
              </w:rPr>
              <w:t>14</w:t>
            </w:r>
            <w:r w:rsidR="00D67A20">
              <w:rPr>
                <w:noProof/>
                <w:webHidden/>
              </w:rPr>
              <w:fldChar w:fldCharType="end"/>
            </w:r>
          </w:hyperlink>
        </w:p>
        <w:p w14:paraId="00707D1F" w14:textId="77777777" w:rsidR="00D67A20" w:rsidRDefault="00FC51CE">
          <w:pPr>
            <w:pStyle w:val="TOC2"/>
            <w:tabs>
              <w:tab w:val="right" w:pos="9350"/>
            </w:tabs>
            <w:rPr>
              <w:b w:val="0"/>
              <w:bCs w:val="0"/>
              <w:smallCaps w:val="0"/>
              <w:noProof/>
              <w:sz w:val="24"/>
              <w:szCs w:val="24"/>
            </w:rPr>
          </w:pPr>
          <w:hyperlink w:anchor="_Toc504567237" w:history="1">
            <w:r w:rsidR="00D67A20" w:rsidRPr="00203C03">
              <w:rPr>
                <w:rStyle w:val="Hyperlink"/>
                <w:noProof/>
              </w:rPr>
              <w:t>Course material compliance</w:t>
            </w:r>
            <w:r w:rsidR="00D67A20">
              <w:rPr>
                <w:noProof/>
                <w:webHidden/>
              </w:rPr>
              <w:tab/>
            </w:r>
            <w:r w:rsidR="00D67A20">
              <w:rPr>
                <w:noProof/>
                <w:webHidden/>
              </w:rPr>
              <w:fldChar w:fldCharType="begin"/>
            </w:r>
            <w:r w:rsidR="00D67A20">
              <w:rPr>
                <w:noProof/>
                <w:webHidden/>
              </w:rPr>
              <w:instrText xml:space="preserve"> PAGEREF _Toc504567237 \h </w:instrText>
            </w:r>
            <w:r w:rsidR="00D67A20">
              <w:rPr>
                <w:noProof/>
                <w:webHidden/>
              </w:rPr>
            </w:r>
            <w:r w:rsidR="00D67A20">
              <w:rPr>
                <w:noProof/>
                <w:webHidden/>
              </w:rPr>
              <w:fldChar w:fldCharType="separate"/>
            </w:r>
            <w:r w:rsidR="00D67A20">
              <w:rPr>
                <w:noProof/>
                <w:webHidden/>
              </w:rPr>
              <w:t>14</w:t>
            </w:r>
            <w:r w:rsidR="00D67A20">
              <w:rPr>
                <w:noProof/>
                <w:webHidden/>
              </w:rPr>
              <w:fldChar w:fldCharType="end"/>
            </w:r>
          </w:hyperlink>
        </w:p>
        <w:p w14:paraId="767CBE83" w14:textId="77777777" w:rsidR="00D67A20" w:rsidRDefault="00FC51CE">
          <w:pPr>
            <w:pStyle w:val="TOC2"/>
            <w:tabs>
              <w:tab w:val="right" w:pos="9350"/>
            </w:tabs>
            <w:rPr>
              <w:b w:val="0"/>
              <w:bCs w:val="0"/>
              <w:smallCaps w:val="0"/>
              <w:noProof/>
              <w:sz w:val="24"/>
              <w:szCs w:val="24"/>
            </w:rPr>
          </w:pPr>
          <w:hyperlink w:anchor="_Toc504567238" w:history="1">
            <w:r w:rsidR="00D67A20" w:rsidRPr="00203C03">
              <w:rPr>
                <w:rStyle w:val="Hyperlink"/>
                <w:noProof/>
              </w:rPr>
              <w:t>Course material version control</w:t>
            </w:r>
            <w:r w:rsidR="00D67A20">
              <w:rPr>
                <w:noProof/>
                <w:webHidden/>
              </w:rPr>
              <w:tab/>
            </w:r>
            <w:r w:rsidR="00D67A20">
              <w:rPr>
                <w:noProof/>
                <w:webHidden/>
              </w:rPr>
              <w:fldChar w:fldCharType="begin"/>
            </w:r>
            <w:r w:rsidR="00D67A20">
              <w:rPr>
                <w:noProof/>
                <w:webHidden/>
              </w:rPr>
              <w:instrText xml:space="preserve"> PAGEREF _Toc504567238 \h </w:instrText>
            </w:r>
            <w:r w:rsidR="00D67A20">
              <w:rPr>
                <w:noProof/>
                <w:webHidden/>
              </w:rPr>
            </w:r>
            <w:r w:rsidR="00D67A20">
              <w:rPr>
                <w:noProof/>
                <w:webHidden/>
              </w:rPr>
              <w:fldChar w:fldCharType="separate"/>
            </w:r>
            <w:r w:rsidR="00D67A20">
              <w:rPr>
                <w:noProof/>
                <w:webHidden/>
              </w:rPr>
              <w:t>14</w:t>
            </w:r>
            <w:r w:rsidR="00D67A20">
              <w:rPr>
                <w:noProof/>
                <w:webHidden/>
              </w:rPr>
              <w:fldChar w:fldCharType="end"/>
            </w:r>
          </w:hyperlink>
        </w:p>
        <w:p w14:paraId="2AA5A6E5" w14:textId="77777777" w:rsidR="00D67A20" w:rsidRDefault="00FC51CE">
          <w:pPr>
            <w:pStyle w:val="TOC2"/>
            <w:tabs>
              <w:tab w:val="right" w:pos="9350"/>
            </w:tabs>
            <w:rPr>
              <w:b w:val="0"/>
              <w:bCs w:val="0"/>
              <w:smallCaps w:val="0"/>
              <w:noProof/>
              <w:sz w:val="24"/>
              <w:szCs w:val="24"/>
            </w:rPr>
          </w:pPr>
          <w:hyperlink w:anchor="_Toc504567239" w:history="1">
            <w:r w:rsidR="00D67A20" w:rsidRPr="00203C03">
              <w:rPr>
                <w:rStyle w:val="Hyperlink"/>
                <w:noProof/>
              </w:rPr>
              <w:t>Course material change</w:t>
            </w:r>
            <w:r w:rsidR="00D67A20">
              <w:rPr>
                <w:noProof/>
                <w:webHidden/>
              </w:rPr>
              <w:tab/>
            </w:r>
            <w:r w:rsidR="00D67A20">
              <w:rPr>
                <w:noProof/>
                <w:webHidden/>
              </w:rPr>
              <w:fldChar w:fldCharType="begin"/>
            </w:r>
            <w:r w:rsidR="00D67A20">
              <w:rPr>
                <w:noProof/>
                <w:webHidden/>
              </w:rPr>
              <w:instrText xml:space="preserve"> PAGEREF _Toc504567239 \h </w:instrText>
            </w:r>
            <w:r w:rsidR="00D67A20">
              <w:rPr>
                <w:noProof/>
                <w:webHidden/>
              </w:rPr>
            </w:r>
            <w:r w:rsidR="00D67A20">
              <w:rPr>
                <w:noProof/>
                <w:webHidden/>
              </w:rPr>
              <w:fldChar w:fldCharType="separate"/>
            </w:r>
            <w:r w:rsidR="00D67A20">
              <w:rPr>
                <w:noProof/>
                <w:webHidden/>
              </w:rPr>
              <w:t>15</w:t>
            </w:r>
            <w:r w:rsidR="00D67A20">
              <w:rPr>
                <w:noProof/>
                <w:webHidden/>
              </w:rPr>
              <w:fldChar w:fldCharType="end"/>
            </w:r>
          </w:hyperlink>
        </w:p>
        <w:p w14:paraId="30007596" w14:textId="77777777" w:rsidR="00D67A20" w:rsidRDefault="00FC51CE">
          <w:pPr>
            <w:pStyle w:val="TOC1"/>
            <w:tabs>
              <w:tab w:val="right" w:pos="9350"/>
            </w:tabs>
            <w:rPr>
              <w:b w:val="0"/>
              <w:bCs w:val="0"/>
              <w:caps w:val="0"/>
              <w:noProof/>
              <w:sz w:val="24"/>
              <w:szCs w:val="24"/>
              <w:u w:val="none"/>
            </w:rPr>
          </w:pPr>
          <w:hyperlink w:anchor="_Toc504567240" w:history="1">
            <w:r w:rsidR="00D67A20" w:rsidRPr="00203C03">
              <w:rPr>
                <w:rStyle w:val="Hyperlink"/>
                <w:rFonts w:ascii="Times New Roman" w:hAnsi="Times New Roman" w:cs="Times New Roman"/>
                <w:noProof/>
              </w:rPr>
              <w:t>Trainer management</w:t>
            </w:r>
            <w:r w:rsidR="00D67A20">
              <w:rPr>
                <w:noProof/>
                <w:webHidden/>
              </w:rPr>
              <w:tab/>
            </w:r>
            <w:r w:rsidR="00D67A20">
              <w:rPr>
                <w:noProof/>
                <w:webHidden/>
              </w:rPr>
              <w:fldChar w:fldCharType="begin"/>
            </w:r>
            <w:r w:rsidR="00D67A20">
              <w:rPr>
                <w:noProof/>
                <w:webHidden/>
              </w:rPr>
              <w:instrText xml:space="preserve"> PAGEREF _Toc504567240 \h </w:instrText>
            </w:r>
            <w:r w:rsidR="00D67A20">
              <w:rPr>
                <w:noProof/>
                <w:webHidden/>
              </w:rPr>
            </w:r>
            <w:r w:rsidR="00D67A20">
              <w:rPr>
                <w:noProof/>
                <w:webHidden/>
              </w:rPr>
              <w:fldChar w:fldCharType="separate"/>
            </w:r>
            <w:r w:rsidR="00D67A20">
              <w:rPr>
                <w:noProof/>
                <w:webHidden/>
              </w:rPr>
              <w:t>15</w:t>
            </w:r>
            <w:r w:rsidR="00D67A20">
              <w:rPr>
                <w:noProof/>
                <w:webHidden/>
              </w:rPr>
              <w:fldChar w:fldCharType="end"/>
            </w:r>
          </w:hyperlink>
        </w:p>
        <w:p w14:paraId="1CABBF88" w14:textId="77777777" w:rsidR="00D67A20" w:rsidRDefault="00FC51CE">
          <w:pPr>
            <w:pStyle w:val="TOC2"/>
            <w:tabs>
              <w:tab w:val="right" w:pos="9350"/>
            </w:tabs>
            <w:rPr>
              <w:b w:val="0"/>
              <w:bCs w:val="0"/>
              <w:smallCaps w:val="0"/>
              <w:noProof/>
              <w:sz w:val="24"/>
              <w:szCs w:val="24"/>
            </w:rPr>
          </w:pPr>
          <w:hyperlink w:anchor="_Toc504567241" w:history="1">
            <w:r w:rsidR="00D67A20" w:rsidRPr="00203C03">
              <w:rPr>
                <w:rStyle w:val="Hyperlink"/>
                <w:noProof/>
              </w:rPr>
              <w:t>Trainer certification</w:t>
            </w:r>
            <w:r w:rsidR="00D67A20">
              <w:rPr>
                <w:noProof/>
                <w:webHidden/>
              </w:rPr>
              <w:tab/>
            </w:r>
            <w:r w:rsidR="00D67A20">
              <w:rPr>
                <w:noProof/>
                <w:webHidden/>
              </w:rPr>
              <w:fldChar w:fldCharType="begin"/>
            </w:r>
            <w:r w:rsidR="00D67A20">
              <w:rPr>
                <w:noProof/>
                <w:webHidden/>
              </w:rPr>
              <w:instrText xml:space="preserve"> PAGEREF _Toc504567241 \h </w:instrText>
            </w:r>
            <w:r w:rsidR="00D67A20">
              <w:rPr>
                <w:noProof/>
                <w:webHidden/>
              </w:rPr>
            </w:r>
            <w:r w:rsidR="00D67A20">
              <w:rPr>
                <w:noProof/>
                <w:webHidden/>
              </w:rPr>
              <w:fldChar w:fldCharType="separate"/>
            </w:r>
            <w:r w:rsidR="00D67A20">
              <w:rPr>
                <w:noProof/>
                <w:webHidden/>
              </w:rPr>
              <w:t>15</w:t>
            </w:r>
            <w:r w:rsidR="00D67A20">
              <w:rPr>
                <w:noProof/>
                <w:webHidden/>
              </w:rPr>
              <w:fldChar w:fldCharType="end"/>
            </w:r>
          </w:hyperlink>
        </w:p>
        <w:p w14:paraId="03DF7530" w14:textId="77777777" w:rsidR="00D67A20" w:rsidRDefault="00FC51CE">
          <w:pPr>
            <w:pStyle w:val="TOC2"/>
            <w:tabs>
              <w:tab w:val="right" w:pos="9350"/>
            </w:tabs>
            <w:rPr>
              <w:b w:val="0"/>
              <w:bCs w:val="0"/>
              <w:smallCaps w:val="0"/>
              <w:noProof/>
              <w:sz w:val="24"/>
              <w:szCs w:val="24"/>
            </w:rPr>
          </w:pPr>
          <w:hyperlink w:anchor="_Toc504567242" w:history="1">
            <w:r w:rsidR="00D67A20" w:rsidRPr="00203C03">
              <w:rPr>
                <w:rStyle w:val="Hyperlink"/>
                <w:noProof/>
              </w:rPr>
              <w:t>Trainer experience</w:t>
            </w:r>
            <w:r w:rsidR="00D67A20">
              <w:rPr>
                <w:noProof/>
                <w:webHidden/>
              </w:rPr>
              <w:tab/>
            </w:r>
            <w:r w:rsidR="00D67A20">
              <w:rPr>
                <w:noProof/>
                <w:webHidden/>
              </w:rPr>
              <w:fldChar w:fldCharType="begin"/>
            </w:r>
            <w:r w:rsidR="00D67A20">
              <w:rPr>
                <w:noProof/>
                <w:webHidden/>
              </w:rPr>
              <w:instrText xml:space="preserve"> PAGEREF _Toc504567242 \h </w:instrText>
            </w:r>
            <w:r w:rsidR="00D67A20">
              <w:rPr>
                <w:noProof/>
                <w:webHidden/>
              </w:rPr>
            </w:r>
            <w:r w:rsidR="00D67A20">
              <w:rPr>
                <w:noProof/>
                <w:webHidden/>
              </w:rPr>
              <w:fldChar w:fldCharType="separate"/>
            </w:r>
            <w:r w:rsidR="00D67A20">
              <w:rPr>
                <w:noProof/>
                <w:webHidden/>
              </w:rPr>
              <w:t>16</w:t>
            </w:r>
            <w:r w:rsidR="00D67A20">
              <w:rPr>
                <w:noProof/>
                <w:webHidden/>
              </w:rPr>
              <w:fldChar w:fldCharType="end"/>
            </w:r>
          </w:hyperlink>
        </w:p>
        <w:p w14:paraId="2E9F6F6E" w14:textId="77777777" w:rsidR="00D67A20" w:rsidRDefault="00FC51CE">
          <w:pPr>
            <w:pStyle w:val="TOC2"/>
            <w:tabs>
              <w:tab w:val="right" w:pos="9350"/>
            </w:tabs>
            <w:rPr>
              <w:b w:val="0"/>
              <w:bCs w:val="0"/>
              <w:smallCaps w:val="0"/>
              <w:noProof/>
              <w:sz w:val="24"/>
              <w:szCs w:val="24"/>
            </w:rPr>
          </w:pPr>
          <w:hyperlink w:anchor="_Toc504567243" w:history="1">
            <w:r w:rsidR="00D67A20" w:rsidRPr="00203C03">
              <w:rPr>
                <w:rStyle w:val="Hyperlink"/>
                <w:noProof/>
              </w:rPr>
              <w:t>Trainer topic knowledge</w:t>
            </w:r>
            <w:r w:rsidR="00D67A20">
              <w:rPr>
                <w:noProof/>
                <w:webHidden/>
              </w:rPr>
              <w:tab/>
            </w:r>
            <w:r w:rsidR="00D67A20">
              <w:rPr>
                <w:noProof/>
                <w:webHidden/>
              </w:rPr>
              <w:fldChar w:fldCharType="begin"/>
            </w:r>
            <w:r w:rsidR="00D67A20">
              <w:rPr>
                <w:noProof/>
                <w:webHidden/>
              </w:rPr>
              <w:instrText xml:space="preserve"> PAGEREF _Toc504567243 \h </w:instrText>
            </w:r>
            <w:r w:rsidR="00D67A20">
              <w:rPr>
                <w:noProof/>
                <w:webHidden/>
              </w:rPr>
            </w:r>
            <w:r w:rsidR="00D67A20">
              <w:rPr>
                <w:noProof/>
                <w:webHidden/>
              </w:rPr>
              <w:fldChar w:fldCharType="separate"/>
            </w:r>
            <w:r w:rsidR="00D67A20">
              <w:rPr>
                <w:noProof/>
                <w:webHidden/>
              </w:rPr>
              <w:t>17</w:t>
            </w:r>
            <w:r w:rsidR="00D67A20">
              <w:rPr>
                <w:noProof/>
                <w:webHidden/>
              </w:rPr>
              <w:fldChar w:fldCharType="end"/>
            </w:r>
          </w:hyperlink>
        </w:p>
        <w:p w14:paraId="3582A342" w14:textId="77777777" w:rsidR="00D67A20" w:rsidRDefault="00FC51CE">
          <w:pPr>
            <w:pStyle w:val="TOC2"/>
            <w:tabs>
              <w:tab w:val="right" w:pos="9350"/>
            </w:tabs>
            <w:rPr>
              <w:b w:val="0"/>
              <w:bCs w:val="0"/>
              <w:smallCaps w:val="0"/>
              <w:noProof/>
              <w:sz w:val="24"/>
              <w:szCs w:val="24"/>
            </w:rPr>
          </w:pPr>
          <w:hyperlink w:anchor="_Toc504567244" w:history="1">
            <w:r w:rsidR="00D67A20" w:rsidRPr="00203C03">
              <w:rPr>
                <w:rStyle w:val="Hyperlink"/>
                <w:noProof/>
              </w:rPr>
              <w:t>Trainer performance</w:t>
            </w:r>
            <w:r w:rsidR="00D67A20">
              <w:rPr>
                <w:noProof/>
                <w:webHidden/>
              </w:rPr>
              <w:tab/>
            </w:r>
            <w:r w:rsidR="00D67A20">
              <w:rPr>
                <w:noProof/>
                <w:webHidden/>
              </w:rPr>
              <w:fldChar w:fldCharType="begin"/>
            </w:r>
            <w:r w:rsidR="00D67A20">
              <w:rPr>
                <w:noProof/>
                <w:webHidden/>
              </w:rPr>
              <w:instrText xml:space="preserve"> PAGEREF _Toc504567244 \h </w:instrText>
            </w:r>
            <w:r w:rsidR="00D67A20">
              <w:rPr>
                <w:noProof/>
                <w:webHidden/>
              </w:rPr>
            </w:r>
            <w:r w:rsidR="00D67A20">
              <w:rPr>
                <w:noProof/>
                <w:webHidden/>
              </w:rPr>
              <w:fldChar w:fldCharType="separate"/>
            </w:r>
            <w:r w:rsidR="00D67A20">
              <w:rPr>
                <w:noProof/>
                <w:webHidden/>
              </w:rPr>
              <w:t>17</w:t>
            </w:r>
            <w:r w:rsidR="00D67A20">
              <w:rPr>
                <w:noProof/>
                <w:webHidden/>
              </w:rPr>
              <w:fldChar w:fldCharType="end"/>
            </w:r>
          </w:hyperlink>
        </w:p>
        <w:p w14:paraId="6FBDDBB6" w14:textId="77777777" w:rsidR="00D67A20" w:rsidRDefault="00FC51CE">
          <w:pPr>
            <w:pStyle w:val="TOC2"/>
            <w:tabs>
              <w:tab w:val="right" w:pos="9350"/>
            </w:tabs>
            <w:rPr>
              <w:b w:val="0"/>
              <w:bCs w:val="0"/>
              <w:smallCaps w:val="0"/>
              <w:noProof/>
              <w:sz w:val="24"/>
              <w:szCs w:val="24"/>
            </w:rPr>
          </w:pPr>
          <w:hyperlink w:anchor="_Toc504567245" w:history="1">
            <w:r w:rsidR="00D67A20" w:rsidRPr="00203C03">
              <w:rPr>
                <w:rStyle w:val="Hyperlink"/>
                <w:noProof/>
              </w:rPr>
              <w:t>Trainer list</w:t>
            </w:r>
            <w:r w:rsidR="00D67A20">
              <w:rPr>
                <w:noProof/>
                <w:webHidden/>
              </w:rPr>
              <w:tab/>
            </w:r>
            <w:r w:rsidR="00D67A20">
              <w:rPr>
                <w:noProof/>
                <w:webHidden/>
              </w:rPr>
              <w:fldChar w:fldCharType="begin"/>
            </w:r>
            <w:r w:rsidR="00D67A20">
              <w:rPr>
                <w:noProof/>
                <w:webHidden/>
              </w:rPr>
              <w:instrText xml:space="preserve"> PAGEREF _Toc504567245 \h </w:instrText>
            </w:r>
            <w:r w:rsidR="00D67A20">
              <w:rPr>
                <w:noProof/>
                <w:webHidden/>
              </w:rPr>
            </w:r>
            <w:r w:rsidR="00D67A20">
              <w:rPr>
                <w:noProof/>
                <w:webHidden/>
              </w:rPr>
              <w:fldChar w:fldCharType="separate"/>
            </w:r>
            <w:r w:rsidR="00D67A20">
              <w:rPr>
                <w:noProof/>
                <w:webHidden/>
              </w:rPr>
              <w:t>18</w:t>
            </w:r>
            <w:r w:rsidR="00D67A20">
              <w:rPr>
                <w:noProof/>
                <w:webHidden/>
              </w:rPr>
              <w:fldChar w:fldCharType="end"/>
            </w:r>
          </w:hyperlink>
        </w:p>
        <w:p w14:paraId="61A2D2EC" w14:textId="77777777" w:rsidR="00D67A20" w:rsidRDefault="00FC51CE">
          <w:pPr>
            <w:pStyle w:val="TOC2"/>
            <w:tabs>
              <w:tab w:val="right" w:pos="9350"/>
            </w:tabs>
            <w:rPr>
              <w:b w:val="0"/>
              <w:bCs w:val="0"/>
              <w:smallCaps w:val="0"/>
              <w:noProof/>
              <w:sz w:val="24"/>
              <w:szCs w:val="24"/>
            </w:rPr>
          </w:pPr>
          <w:hyperlink w:anchor="_Toc504567246" w:history="1">
            <w:r w:rsidR="00D67A20" w:rsidRPr="00203C03">
              <w:rPr>
                <w:rStyle w:val="Hyperlink"/>
                <w:noProof/>
              </w:rPr>
              <w:t>Trainer registration</w:t>
            </w:r>
            <w:r w:rsidR="00D67A20">
              <w:rPr>
                <w:noProof/>
                <w:webHidden/>
              </w:rPr>
              <w:tab/>
            </w:r>
            <w:r w:rsidR="00D67A20">
              <w:rPr>
                <w:noProof/>
                <w:webHidden/>
              </w:rPr>
              <w:fldChar w:fldCharType="begin"/>
            </w:r>
            <w:r w:rsidR="00D67A20">
              <w:rPr>
                <w:noProof/>
                <w:webHidden/>
              </w:rPr>
              <w:instrText xml:space="preserve"> PAGEREF _Toc504567246 \h </w:instrText>
            </w:r>
            <w:r w:rsidR="00D67A20">
              <w:rPr>
                <w:noProof/>
                <w:webHidden/>
              </w:rPr>
            </w:r>
            <w:r w:rsidR="00D67A20">
              <w:rPr>
                <w:noProof/>
                <w:webHidden/>
              </w:rPr>
              <w:fldChar w:fldCharType="separate"/>
            </w:r>
            <w:r w:rsidR="00D67A20">
              <w:rPr>
                <w:noProof/>
                <w:webHidden/>
              </w:rPr>
              <w:t>18</w:t>
            </w:r>
            <w:r w:rsidR="00D67A20">
              <w:rPr>
                <w:noProof/>
                <w:webHidden/>
              </w:rPr>
              <w:fldChar w:fldCharType="end"/>
            </w:r>
          </w:hyperlink>
        </w:p>
        <w:p w14:paraId="3E8280AD" w14:textId="77777777" w:rsidR="00D67A20" w:rsidRDefault="00FC51CE">
          <w:pPr>
            <w:pStyle w:val="TOC1"/>
            <w:tabs>
              <w:tab w:val="right" w:pos="9350"/>
            </w:tabs>
            <w:rPr>
              <w:b w:val="0"/>
              <w:bCs w:val="0"/>
              <w:caps w:val="0"/>
              <w:noProof/>
              <w:sz w:val="24"/>
              <w:szCs w:val="24"/>
              <w:u w:val="none"/>
            </w:rPr>
          </w:pPr>
          <w:hyperlink w:anchor="_Toc504567247" w:history="1">
            <w:r w:rsidR="00D67A20" w:rsidRPr="00203C03">
              <w:rPr>
                <w:rStyle w:val="Hyperlink"/>
                <w:rFonts w:ascii="Times New Roman" w:hAnsi="Times New Roman" w:cs="Times New Roman"/>
                <w:noProof/>
              </w:rPr>
              <w:t>Affiliate and broker management</w:t>
            </w:r>
            <w:r w:rsidR="00D67A20">
              <w:rPr>
                <w:noProof/>
                <w:webHidden/>
              </w:rPr>
              <w:tab/>
            </w:r>
            <w:r w:rsidR="00D67A20">
              <w:rPr>
                <w:noProof/>
                <w:webHidden/>
              </w:rPr>
              <w:fldChar w:fldCharType="begin"/>
            </w:r>
            <w:r w:rsidR="00D67A20">
              <w:rPr>
                <w:noProof/>
                <w:webHidden/>
              </w:rPr>
              <w:instrText xml:space="preserve"> PAGEREF _Toc504567247 \h </w:instrText>
            </w:r>
            <w:r w:rsidR="00D67A20">
              <w:rPr>
                <w:noProof/>
                <w:webHidden/>
              </w:rPr>
            </w:r>
            <w:r w:rsidR="00D67A20">
              <w:rPr>
                <w:noProof/>
                <w:webHidden/>
              </w:rPr>
              <w:fldChar w:fldCharType="separate"/>
            </w:r>
            <w:r w:rsidR="00D67A20">
              <w:rPr>
                <w:noProof/>
                <w:webHidden/>
              </w:rPr>
              <w:t>19</w:t>
            </w:r>
            <w:r w:rsidR="00D67A20">
              <w:rPr>
                <w:noProof/>
                <w:webHidden/>
              </w:rPr>
              <w:fldChar w:fldCharType="end"/>
            </w:r>
          </w:hyperlink>
        </w:p>
        <w:p w14:paraId="2F8F37A1" w14:textId="77777777" w:rsidR="00D67A20" w:rsidRDefault="00FC51CE">
          <w:pPr>
            <w:pStyle w:val="TOC2"/>
            <w:tabs>
              <w:tab w:val="right" w:pos="9350"/>
            </w:tabs>
            <w:rPr>
              <w:b w:val="0"/>
              <w:bCs w:val="0"/>
              <w:smallCaps w:val="0"/>
              <w:noProof/>
              <w:sz w:val="24"/>
              <w:szCs w:val="24"/>
            </w:rPr>
          </w:pPr>
          <w:hyperlink w:anchor="_Toc504567248" w:history="1">
            <w:r w:rsidR="00D67A20" w:rsidRPr="00203C03">
              <w:rPr>
                <w:rStyle w:val="Hyperlink"/>
                <w:noProof/>
              </w:rPr>
              <w:t>Affiliate Management</w:t>
            </w:r>
            <w:r w:rsidR="00D67A20">
              <w:rPr>
                <w:noProof/>
                <w:webHidden/>
              </w:rPr>
              <w:tab/>
            </w:r>
            <w:r w:rsidR="00D67A20">
              <w:rPr>
                <w:noProof/>
                <w:webHidden/>
              </w:rPr>
              <w:fldChar w:fldCharType="begin"/>
            </w:r>
            <w:r w:rsidR="00D67A20">
              <w:rPr>
                <w:noProof/>
                <w:webHidden/>
              </w:rPr>
              <w:instrText xml:space="preserve"> PAGEREF _Toc504567248 \h </w:instrText>
            </w:r>
            <w:r w:rsidR="00D67A20">
              <w:rPr>
                <w:noProof/>
                <w:webHidden/>
              </w:rPr>
            </w:r>
            <w:r w:rsidR="00D67A20">
              <w:rPr>
                <w:noProof/>
                <w:webHidden/>
              </w:rPr>
              <w:fldChar w:fldCharType="separate"/>
            </w:r>
            <w:r w:rsidR="00D67A20">
              <w:rPr>
                <w:noProof/>
                <w:webHidden/>
              </w:rPr>
              <w:t>19</w:t>
            </w:r>
            <w:r w:rsidR="00D67A20">
              <w:rPr>
                <w:noProof/>
                <w:webHidden/>
              </w:rPr>
              <w:fldChar w:fldCharType="end"/>
            </w:r>
          </w:hyperlink>
        </w:p>
        <w:p w14:paraId="2455D99B" w14:textId="77777777" w:rsidR="00D67A20" w:rsidRDefault="00FC51CE">
          <w:pPr>
            <w:pStyle w:val="TOC2"/>
            <w:tabs>
              <w:tab w:val="right" w:pos="9350"/>
            </w:tabs>
            <w:rPr>
              <w:b w:val="0"/>
              <w:bCs w:val="0"/>
              <w:smallCaps w:val="0"/>
              <w:noProof/>
              <w:sz w:val="24"/>
              <w:szCs w:val="24"/>
            </w:rPr>
          </w:pPr>
          <w:hyperlink w:anchor="_Toc504567249" w:history="1">
            <w:r w:rsidR="00D67A20" w:rsidRPr="00203C03">
              <w:rPr>
                <w:rStyle w:val="Hyperlink"/>
                <w:noProof/>
              </w:rPr>
              <w:t>Affiliate trademark compliance</w:t>
            </w:r>
            <w:r w:rsidR="00D67A20">
              <w:rPr>
                <w:noProof/>
                <w:webHidden/>
              </w:rPr>
              <w:tab/>
            </w:r>
            <w:r w:rsidR="00D67A20">
              <w:rPr>
                <w:noProof/>
                <w:webHidden/>
              </w:rPr>
              <w:fldChar w:fldCharType="begin"/>
            </w:r>
            <w:r w:rsidR="00D67A20">
              <w:rPr>
                <w:noProof/>
                <w:webHidden/>
              </w:rPr>
              <w:instrText xml:space="preserve"> PAGEREF _Toc504567249 \h </w:instrText>
            </w:r>
            <w:r w:rsidR="00D67A20">
              <w:rPr>
                <w:noProof/>
                <w:webHidden/>
              </w:rPr>
            </w:r>
            <w:r w:rsidR="00D67A20">
              <w:rPr>
                <w:noProof/>
                <w:webHidden/>
              </w:rPr>
              <w:fldChar w:fldCharType="separate"/>
            </w:r>
            <w:r w:rsidR="00D67A20">
              <w:rPr>
                <w:noProof/>
                <w:webHidden/>
              </w:rPr>
              <w:t>19</w:t>
            </w:r>
            <w:r w:rsidR="00D67A20">
              <w:rPr>
                <w:noProof/>
                <w:webHidden/>
              </w:rPr>
              <w:fldChar w:fldCharType="end"/>
            </w:r>
          </w:hyperlink>
        </w:p>
        <w:p w14:paraId="0C89D90B" w14:textId="77777777" w:rsidR="00D67A20" w:rsidRDefault="00FC51CE">
          <w:pPr>
            <w:pStyle w:val="TOC2"/>
            <w:tabs>
              <w:tab w:val="right" w:pos="9350"/>
            </w:tabs>
            <w:rPr>
              <w:b w:val="0"/>
              <w:bCs w:val="0"/>
              <w:smallCaps w:val="0"/>
              <w:noProof/>
              <w:sz w:val="24"/>
              <w:szCs w:val="24"/>
            </w:rPr>
          </w:pPr>
          <w:hyperlink w:anchor="_Toc504567250" w:history="1">
            <w:r w:rsidR="00D67A20" w:rsidRPr="00203C03">
              <w:rPr>
                <w:rStyle w:val="Hyperlink"/>
                <w:noProof/>
              </w:rPr>
              <w:t>Brokers trademark compliance</w:t>
            </w:r>
            <w:r w:rsidR="00D67A20">
              <w:rPr>
                <w:noProof/>
                <w:webHidden/>
              </w:rPr>
              <w:tab/>
            </w:r>
            <w:r w:rsidR="00D67A20">
              <w:rPr>
                <w:noProof/>
                <w:webHidden/>
              </w:rPr>
              <w:fldChar w:fldCharType="begin"/>
            </w:r>
            <w:r w:rsidR="00D67A20">
              <w:rPr>
                <w:noProof/>
                <w:webHidden/>
              </w:rPr>
              <w:instrText xml:space="preserve"> PAGEREF _Toc504567250 \h </w:instrText>
            </w:r>
            <w:r w:rsidR="00D67A20">
              <w:rPr>
                <w:noProof/>
                <w:webHidden/>
              </w:rPr>
            </w:r>
            <w:r w:rsidR="00D67A20">
              <w:rPr>
                <w:noProof/>
                <w:webHidden/>
              </w:rPr>
              <w:fldChar w:fldCharType="separate"/>
            </w:r>
            <w:r w:rsidR="00D67A20">
              <w:rPr>
                <w:noProof/>
                <w:webHidden/>
              </w:rPr>
              <w:t>20</w:t>
            </w:r>
            <w:r w:rsidR="00D67A20">
              <w:rPr>
                <w:noProof/>
                <w:webHidden/>
              </w:rPr>
              <w:fldChar w:fldCharType="end"/>
            </w:r>
          </w:hyperlink>
        </w:p>
        <w:p w14:paraId="1F582449" w14:textId="77777777" w:rsidR="00D67A20" w:rsidRDefault="00FC51CE">
          <w:pPr>
            <w:pStyle w:val="TOC1"/>
            <w:tabs>
              <w:tab w:val="right" w:pos="9350"/>
            </w:tabs>
            <w:rPr>
              <w:b w:val="0"/>
              <w:bCs w:val="0"/>
              <w:caps w:val="0"/>
              <w:noProof/>
              <w:sz w:val="24"/>
              <w:szCs w:val="24"/>
              <w:u w:val="none"/>
            </w:rPr>
          </w:pPr>
          <w:hyperlink w:anchor="_Toc504567251" w:history="1">
            <w:r w:rsidR="00D67A20" w:rsidRPr="00203C03">
              <w:rPr>
                <w:rStyle w:val="Hyperlink"/>
                <w:rFonts w:ascii="Times New Roman" w:hAnsi="Times New Roman" w:cs="Times New Roman"/>
                <w:noProof/>
              </w:rPr>
              <w:t>Reference documents</w:t>
            </w:r>
            <w:r w:rsidR="00D67A20">
              <w:rPr>
                <w:noProof/>
                <w:webHidden/>
              </w:rPr>
              <w:tab/>
            </w:r>
            <w:r w:rsidR="00D67A20">
              <w:rPr>
                <w:noProof/>
                <w:webHidden/>
              </w:rPr>
              <w:fldChar w:fldCharType="begin"/>
            </w:r>
            <w:r w:rsidR="00D67A20">
              <w:rPr>
                <w:noProof/>
                <w:webHidden/>
              </w:rPr>
              <w:instrText xml:space="preserve"> PAGEREF _Toc504567251 \h </w:instrText>
            </w:r>
            <w:r w:rsidR="00D67A20">
              <w:rPr>
                <w:noProof/>
                <w:webHidden/>
              </w:rPr>
            </w:r>
            <w:r w:rsidR="00D67A20">
              <w:rPr>
                <w:noProof/>
                <w:webHidden/>
              </w:rPr>
              <w:fldChar w:fldCharType="separate"/>
            </w:r>
            <w:r w:rsidR="00D67A20">
              <w:rPr>
                <w:noProof/>
                <w:webHidden/>
              </w:rPr>
              <w:t>20</w:t>
            </w:r>
            <w:r w:rsidR="00D67A20">
              <w:rPr>
                <w:noProof/>
                <w:webHidden/>
              </w:rPr>
              <w:fldChar w:fldCharType="end"/>
            </w:r>
          </w:hyperlink>
        </w:p>
        <w:p w14:paraId="6D6DD949" w14:textId="1374BB38" w:rsidR="00D67A20" w:rsidRDefault="00D67A20">
          <w:r>
            <w:rPr>
              <w:b/>
              <w:bCs/>
              <w:noProof/>
            </w:rPr>
            <w:lastRenderedPageBreak/>
            <w:fldChar w:fldCharType="end"/>
          </w:r>
        </w:p>
      </w:sdtContent>
    </w:sdt>
    <w:p w14:paraId="50F2B1A5" w14:textId="002AC2DD" w:rsidR="0042218A" w:rsidRDefault="0042218A" w:rsidP="00E77FA5">
      <w:pPr>
        <w:pStyle w:val="Heading1"/>
      </w:pPr>
      <w:bookmarkStart w:id="1" w:name="_Toc504567221"/>
      <w:r w:rsidRPr="003D5965">
        <w:t>Instructions on how to use this document</w:t>
      </w:r>
      <w:bookmarkEnd w:id="0"/>
      <w:bookmarkEnd w:id="1"/>
    </w:p>
    <w:p w14:paraId="774E4C79" w14:textId="65EF317D" w:rsidR="000B0676" w:rsidRPr="00260ADF" w:rsidRDefault="006A6C94" w:rsidP="0042218A">
      <w:pPr>
        <w:rPr>
          <w:rFonts w:ascii="Arial" w:hAnsi="Arial" w:cs="Arial"/>
          <w:b/>
          <w:color w:val="595959" w:themeColor="text1" w:themeTint="A6"/>
        </w:rPr>
      </w:pPr>
      <w:r>
        <w:rPr>
          <w:rFonts w:ascii="Arial" w:hAnsi="Arial" w:cs="Arial"/>
          <w:b/>
          <w:color w:val="595959" w:themeColor="text1" w:themeTint="A6"/>
        </w:rPr>
        <w:t>Purpose of the QMS Appendix</w:t>
      </w:r>
    </w:p>
    <w:p w14:paraId="2ECBCDAC" w14:textId="6A8CBA50" w:rsidR="000A1CE7" w:rsidRDefault="000A1CE7"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The QMS appendix </w:t>
      </w:r>
      <w:r w:rsidR="007E7DA8">
        <w:rPr>
          <w:rFonts w:ascii="Times New Roman" w:hAnsi="Times New Roman" w:cs="Times New Roman"/>
          <w:color w:val="595959" w:themeColor="text1" w:themeTint="A6"/>
        </w:rPr>
        <w:t xml:space="preserve">is based on the Accreditation Requirement and </w:t>
      </w:r>
      <w:r>
        <w:rPr>
          <w:rFonts w:ascii="Times New Roman" w:hAnsi="Times New Roman" w:cs="Times New Roman"/>
          <w:color w:val="595959" w:themeColor="text1" w:themeTint="A6"/>
        </w:rPr>
        <w:t>must be completed and submi</w:t>
      </w:r>
      <w:r w:rsidR="007E7DA8">
        <w:rPr>
          <w:rFonts w:ascii="Times New Roman" w:hAnsi="Times New Roman" w:cs="Times New Roman"/>
          <w:color w:val="595959" w:themeColor="text1" w:themeTint="A6"/>
        </w:rPr>
        <w:t>tted to show compliance</w:t>
      </w:r>
      <w:r>
        <w:rPr>
          <w:rFonts w:ascii="Times New Roman" w:hAnsi="Times New Roman" w:cs="Times New Roman"/>
          <w:color w:val="595959" w:themeColor="text1" w:themeTint="A6"/>
        </w:rPr>
        <w:t>.</w:t>
      </w:r>
    </w:p>
    <w:p w14:paraId="77EBEBB3" w14:textId="77777777" w:rsidR="007E7DA8" w:rsidRDefault="000A1CE7"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The</w:t>
      </w:r>
      <w:r w:rsidR="003E0CE2">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 xml:space="preserve">QMS appendix can </w:t>
      </w:r>
      <w:r w:rsidR="000317CE">
        <w:rPr>
          <w:rFonts w:ascii="Times New Roman" w:hAnsi="Times New Roman" w:cs="Times New Roman"/>
          <w:color w:val="595959" w:themeColor="text1" w:themeTint="A6"/>
        </w:rPr>
        <w:t>be used</w:t>
      </w:r>
      <w:r w:rsidR="007E7DA8">
        <w:rPr>
          <w:rFonts w:ascii="Times New Roman" w:hAnsi="Times New Roman" w:cs="Times New Roman"/>
          <w:color w:val="595959" w:themeColor="text1" w:themeTint="A6"/>
        </w:rPr>
        <w:t>:</w:t>
      </w:r>
    </w:p>
    <w:p w14:paraId="7DF1D608" w14:textId="3E53F523" w:rsidR="007E7DA8" w:rsidRDefault="007E7DA8"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w:t>
      </w:r>
      <w:r w:rsidR="000317CE">
        <w:rPr>
          <w:rFonts w:ascii="Times New Roman" w:hAnsi="Times New Roman" w:cs="Times New Roman"/>
          <w:color w:val="595959" w:themeColor="text1" w:themeTint="A6"/>
        </w:rPr>
        <w:t xml:space="preserve"> </w:t>
      </w:r>
      <w:r w:rsidR="00C43792" w:rsidRPr="00C43792">
        <w:rPr>
          <w:rFonts w:ascii="Times New Roman" w:hAnsi="Times New Roman" w:cs="Times New Roman"/>
          <w:color w:val="595959" w:themeColor="text1" w:themeTint="A6"/>
        </w:rPr>
        <w:t xml:space="preserve">as appendix </w:t>
      </w:r>
      <w:r>
        <w:rPr>
          <w:rFonts w:ascii="Times New Roman" w:hAnsi="Times New Roman" w:cs="Times New Roman"/>
          <w:color w:val="595959" w:themeColor="text1" w:themeTint="A6"/>
        </w:rPr>
        <w:t>to your current QMS; it is possible to refer to existing procedures or to describe new procedures to address requirements that may not be covered by the existing QMS.</w:t>
      </w:r>
    </w:p>
    <w:p w14:paraId="70231CAE" w14:textId="4BB1B3EA" w:rsidR="000B0676" w:rsidRDefault="007E7DA8"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 </w:t>
      </w:r>
      <w:r w:rsidR="00C43792" w:rsidRPr="00C43792">
        <w:rPr>
          <w:rFonts w:ascii="Times New Roman" w:hAnsi="Times New Roman" w:cs="Times New Roman"/>
          <w:color w:val="595959" w:themeColor="text1" w:themeTint="A6"/>
        </w:rPr>
        <w:t>or</w:t>
      </w:r>
      <w:r w:rsidR="00C43792">
        <w:rPr>
          <w:rFonts w:ascii="Times New Roman" w:hAnsi="Times New Roman" w:cs="Times New Roman"/>
          <w:color w:val="595959" w:themeColor="text1" w:themeTint="A6"/>
        </w:rPr>
        <w:t xml:space="preserve"> as a stand-alone QMS</w:t>
      </w:r>
      <w:r>
        <w:rPr>
          <w:rFonts w:ascii="Times New Roman" w:hAnsi="Times New Roman" w:cs="Times New Roman"/>
          <w:color w:val="595959" w:themeColor="text1" w:themeTint="A6"/>
        </w:rPr>
        <w:t xml:space="preserve">. </w:t>
      </w:r>
    </w:p>
    <w:p w14:paraId="14990CD2" w14:textId="42C03113" w:rsidR="00B07A27" w:rsidRPr="00B07A27" w:rsidRDefault="00E77FA5" w:rsidP="0042218A">
      <w:pPr>
        <w:rPr>
          <w:rFonts w:ascii="Arial" w:hAnsi="Arial" w:cs="Arial"/>
          <w:b/>
          <w:color w:val="595959" w:themeColor="text1" w:themeTint="A6"/>
        </w:rPr>
      </w:pPr>
      <w:r>
        <w:rPr>
          <w:rFonts w:ascii="Arial" w:hAnsi="Arial" w:cs="Arial"/>
          <w:b/>
          <w:color w:val="595959" w:themeColor="text1" w:themeTint="A6"/>
        </w:rPr>
        <w:t>Compliance approval</w:t>
      </w:r>
    </w:p>
    <w:p w14:paraId="28FCC097" w14:textId="7177FA52" w:rsidR="00B07A27" w:rsidRPr="00B07A27" w:rsidRDefault="00E77FA5"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Compliance approval</w:t>
      </w:r>
      <w:r w:rsidR="00B07A27">
        <w:rPr>
          <w:rFonts w:ascii="Times New Roman" w:hAnsi="Times New Roman" w:cs="Times New Roman"/>
          <w:color w:val="595959" w:themeColor="text1" w:themeTint="A6"/>
        </w:rPr>
        <w:t xml:space="preserve"> cover</w:t>
      </w:r>
      <w:r>
        <w:rPr>
          <w:rFonts w:ascii="Times New Roman" w:hAnsi="Times New Roman" w:cs="Times New Roman"/>
          <w:color w:val="595959" w:themeColor="text1" w:themeTint="A6"/>
        </w:rPr>
        <w:t>s</w:t>
      </w:r>
      <w:r w:rsidR="00B07A27">
        <w:rPr>
          <w:rFonts w:ascii="Times New Roman" w:hAnsi="Times New Roman" w:cs="Times New Roman"/>
          <w:color w:val="595959" w:themeColor="text1" w:themeTint="A6"/>
        </w:rPr>
        <w:t xml:space="preserve"> requirements that may be extracted from the Accreditation Agreement, Policy or Requirements. They may not need to be addressed by a procedure for several reasons however, the Organization must confirm that they are understood and will be applied.</w:t>
      </w:r>
    </w:p>
    <w:p w14:paraId="7EC4394B" w14:textId="48D6E64F" w:rsidR="000B0676" w:rsidRPr="00260ADF" w:rsidRDefault="000B0676" w:rsidP="0042218A">
      <w:pPr>
        <w:rPr>
          <w:rFonts w:ascii="Arial" w:hAnsi="Arial" w:cs="Arial"/>
          <w:b/>
          <w:color w:val="595959" w:themeColor="text1" w:themeTint="A6"/>
        </w:rPr>
      </w:pPr>
      <w:r w:rsidRPr="00260ADF">
        <w:rPr>
          <w:rFonts w:ascii="Arial" w:hAnsi="Arial" w:cs="Arial"/>
          <w:b/>
          <w:color w:val="595959" w:themeColor="text1" w:themeTint="A6"/>
        </w:rPr>
        <w:t>Procedures</w:t>
      </w:r>
    </w:p>
    <w:p w14:paraId="0866D16A" w14:textId="764320CF" w:rsidR="000B0676" w:rsidRDefault="003E0CE2"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It is possible to either refer to an existing procedure by completing the “existing procedure table” or to describe a new procedure in the “new procedure table”. Ne</w:t>
      </w:r>
      <w:r w:rsidR="0073311D">
        <w:rPr>
          <w:rFonts w:ascii="Times New Roman" w:hAnsi="Times New Roman" w:cs="Times New Roman"/>
          <w:color w:val="595959" w:themeColor="text1" w:themeTint="A6"/>
        </w:rPr>
        <w:t xml:space="preserve">w procedures must </w:t>
      </w:r>
      <w:r w:rsidR="00F72DE7">
        <w:rPr>
          <w:rFonts w:ascii="Times New Roman" w:hAnsi="Times New Roman" w:cs="Times New Roman"/>
          <w:color w:val="595959" w:themeColor="text1" w:themeTint="A6"/>
        </w:rPr>
        <w:t>imperatively be described. Note that u</w:t>
      </w:r>
      <w:r>
        <w:rPr>
          <w:rFonts w:ascii="Times New Roman" w:hAnsi="Times New Roman" w:cs="Times New Roman"/>
          <w:color w:val="595959" w:themeColor="text1" w:themeTint="A6"/>
        </w:rPr>
        <w:t>sing the requirement wo</w:t>
      </w:r>
      <w:r w:rsidR="000B0676">
        <w:rPr>
          <w:rFonts w:ascii="Times New Roman" w:hAnsi="Times New Roman" w:cs="Times New Roman"/>
          <w:color w:val="595959" w:themeColor="text1" w:themeTint="A6"/>
        </w:rPr>
        <w:t xml:space="preserve">rding </w:t>
      </w:r>
      <w:r w:rsidR="0073311D">
        <w:rPr>
          <w:rFonts w:ascii="Times New Roman" w:hAnsi="Times New Roman" w:cs="Times New Roman"/>
          <w:color w:val="595959" w:themeColor="text1" w:themeTint="A6"/>
        </w:rPr>
        <w:t xml:space="preserve">to describe a new procedure </w:t>
      </w:r>
      <w:r w:rsidR="000B0676">
        <w:rPr>
          <w:rFonts w:ascii="Times New Roman" w:hAnsi="Times New Roman" w:cs="Times New Roman"/>
          <w:color w:val="595959" w:themeColor="text1" w:themeTint="A6"/>
        </w:rPr>
        <w:t>is not sufficient.</w:t>
      </w:r>
      <w:r w:rsidR="0073311D">
        <w:rPr>
          <w:rFonts w:ascii="Times New Roman" w:hAnsi="Times New Roman" w:cs="Times New Roman"/>
          <w:color w:val="595959" w:themeColor="text1" w:themeTint="A6"/>
        </w:rPr>
        <w:t xml:space="preserve"> Each procedure MUST be either an existing procedure or a new procedure.</w:t>
      </w:r>
    </w:p>
    <w:p w14:paraId="2604CDB8" w14:textId="6C0EC619" w:rsidR="00BD1205" w:rsidRPr="00260ADF" w:rsidRDefault="002F30A6" w:rsidP="0042218A">
      <w:pPr>
        <w:rPr>
          <w:rFonts w:ascii="Arial" w:hAnsi="Arial" w:cs="Arial"/>
          <w:b/>
          <w:color w:val="595959" w:themeColor="text1" w:themeTint="A6"/>
        </w:rPr>
      </w:pPr>
      <w:r>
        <w:rPr>
          <w:rFonts w:ascii="Arial" w:hAnsi="Arial" w:cs="Arial"/>
          <w:b/>
          <w:color w:val="595959" w:themeColor="text1" w:themeTint="A6"/>
        </w:rPr>
        <w:t>Records Management</w:t>
      </w:r>
      <w:r w:rsidR="000E7972">
        <w:rPr>
          <w:rFonts w:ascii="Arial" w:hAnsi="Arial" w:cs="Arial"/>
          <w:b/>
          <w:color w:val="595959" w:themeColor="text1" w:themeTint="A6"/>
        </w:rPr>
        <w:t xml:space="preserve"> and Supporting Documents</w:t>
      </w:r>
    </w:p>
    <w:p w14:paraId="0E412E9D" w14:textId="55AE8CF7" w:rsidR="00BD1205" w:rsidRPr="0023454F" w:rsidRDefault="003E0CE2" w:rsidP="00BD1205">
      <w:pPr>
        <w:rPr>
          <w:rFonts w:ascii="Times New Roman" w:hAnsi="Times New Roman" w:cs="Times New Roman"/>
          <w:color w:val="595959" w:themeColor="text1" w:themeTint="A6"/>
        </w:rPr>
      </w:pPr>
      <w:r>
        <w:rPr>
          <w:rFonts w:ascii="Times New Roman" w:hAnsi="Times New Roman" w:cs="Times New Roman"/>
          <w:color w:val="595959" w:themeColor="text1" w:themeTint="A6"/>
        </w:rPr>
        <w:t>All documents used to support</w:t>
      </w:r>
      <w:r w:rsidR="00E26827">
        <w:rPr>
          <w:rFonts w:ascii="Times New Roman" w:hAnsi="Times New Roman" w:cs="Times New Roman"/>
          <w:color w:val="595959" w:themeColor="text1" w:themeTint="A6"/>
        </w:rPr>
        <w:t xml:space="preserve"> the procedures</w:t>
      </w:r>
      <w:r w:rsidR="0042218A" w:rsidRPr="0042218A">
        <w:rPr>
          <w:rFonts w:ascii="Times New Roman" w:hAnsi="Times New Roman" w:cs="Times New Roman"/>
          <w:color w:val="595959" w:themeColor="text1" w:themeTint="A6"/>
        </w:rPr>
        <w:t xml:space="preserve"> must be submitted.</w:t>
      </w:r>
      <w:r w:rsidR="0073311D">
        <w:rPr>
          <w:rFonts w:ascii="Times New Roman" w:hAnsi="Times New Roman" w:cs="Times New Roman"/>
          <w:color w:val="595959" w:themeColor="text1" w:themeTint="A6"/>
        </w:rPr>
        <w:t xml:space="preserve"> </w:t>
      </w:r>
      <w:r w:rsidR="0023454F" w:rsidRPr="0023454F">
        <w:rPr>
          <w:rFonts w:ascii="Times New Roman" w:hAnsi="Times New Roman" w:cs="Times New Roman"/>
          <w:color w:val="595959" w:themeColor="text1" w:themeTint="A6"/>
        </w:rPr>
        <w:t>The “record template / system used / submitted” supporting documents indicate the types of records that are expected to be kept during the accreditation period. Supporting documents are expected to be templates, forms, lists or even screen shots and may be used to address several requirements. The Open Group shares templates that may or must be submitted by the organization as its own if appropriately integrated to the Quality Management System. These records will be required during the re-accreditation assessment, 3 years after Accreditation was granted.</w:t>
      </w:r>
    </w:p>
    <w:p w14:paraId="34AB8366" w14:textId="79653259" w:rsidR="00BD1205" w:rsidRPr="00E368DF" w:rsidRDefault="00834650" w:rsidP="0042218A">
      <w:pPr>
        <w:rPr>
          <w:rFonts w:ascii="Arial" w:hAnsi="Arial" w:cs="Arial"/>
          <w:b/>
        </w:rPr>
      </w:pPr>
      <w:r w:rsidRPr="00E368DF">
        <w:rPr>
          <w:rFonts w:ascii="Arial" w:hAnsi="Arial" w:cs="Arial"/>
          <w:b/>
          <w:color w:val="595959" w:themeColor="text1" w:themeTint="A6"/>
        </w:rPr>
        <w:t>Example</w:t>
      </w:r>
    </w:p>
    <w:p w14:paraId="27C7ED3D" w14:textId="59E806D7" w:rsidR="00834650" w:rsidRDefault="00944F75" w:rsidP="00BB033A">
      <w:r w:rsidRPr="00E368DF">
        <w:rPr>
          <w:i/>
          <w:color w:val="000000" w:themeColor="text1"/>
        </w:rPr>
        <w:t>Requirement:</w:t>
      </w:r>
      <w:r w:rsidRPr="00E368DF">
        <w:rPr>
          <w:color w:val="000000" w:themeColor="text1"/>
        </w:rPr>
        <w:t xml:space="preserve"> </w:t>
      </w:r>
      <w:r w:rsidR="00834650" w:rsidRPr="00E368DF">
        <w:t>AR 3.1-1 The Organization must warrant and represent that all ATCs they offer shall at all times meet the Accreditation Requirements documented herein, and in particular that each course covers all of the required learning outcomes.</w:t>
      </w:r>
    </w:p>
    <w:p w14:paraId="6C4C2F33" w14:textId="065A18F3" w:rsidR="00723884" w:rsidRPr="00BB033A" w:rsidRDefault="00723884" w:rsidP="00BB033A">
      <w:r>
        <w:t>(Requirement number configuration: AR – Accreditation Requirement / AP – Accreditation Policy.</w:t>
      </w:r>
      <w:r w:rsidR="00227930">
        <w:t xml:space="preserve"> </w:t>
      </w:r>
      <w:r>
        <w:t>Section number-Requirement position)</w:t>
      </w:r>
    </w:p>
    <w:p w14:paraId="3BE510DC" w14:textId="41D164DF" w:rsidR="00834650" w:rsidRPr="00AA6924" w:rsidRDefault="00834650" w:rsidP="00AA6924">
      <w:pPr>
        <w:rPr>
          <w:color w:val="2683C6" w:themeColor="accent6"/>
        </w:rPr>
      </w:pPr>
      <w:r w:rsidRPr="00AA6924">
        <w:rPr>
          <w:color w:val="2683C6" w:themeColor="accent6"/>
        </w:rPr>
        <w:t>&lt;guidance on the Accreditation Requirement&gt; The Organization Management should confirm its ownership and make the means available for compliance to be maintained.</w:t>
      </w:r>
    </w:p>
    <w:tbl>
      <w:tblPr>
        <w:tblStyle w:val="TableGrid"/>
        <w:tblW w:w="0" w:type="auto"/>
        <w:tblLayout w:type="fixed"/>
        <w:tblLook w:val="04A0" w:firstRow="1" w:lastRow="0" w:firstColumn="1" w:lastColumn="0" w:noHBand="0" w:noVBand="1"/>
      </w:tblPr>
      <w:tblGrid>
        <w:gridCol w:w="3397"/>
        <w:gridCol w:w="3119"/>
        <w:gridCol w:w="2834"/>
      </w:tblGrid>
      <w:tr w:rsidR="00834650" w:rsidRPr="00116D69" w14:paraId="679C47B0" w14:textId="77777777" w:rsidTr="004E3C59">
        <w:trPr>
          <w:trHeight w:val="325"/>
        </w:trPr>
        <w:tc>
          <w:tcPr>
            <w:tcW w:w="3397" w:type="dxa"/>
          </w:tcPr>
          <w:p w14:paraId="5DC48E47" w14:textId="74CFAAC0" w:rsidR="00834650" w:rsidRPr="003D5965" w:rsidRDefault="004E6F58" w:rsidP="004E6F58">
            <w:pPr>
              <w:jc w:val="center"/>
            </w:pPr>
            <w:r>
              <w:lastRenderedPageBreak/>
              <w:t>Procedure name</w:t>
            </w:r>
          </w:p>
        </w:tc>
        <w:tc>
          <w:tcPr>
            <w:tcW w:w="3119" w:type="dxa"/>
          </w:tcPr>
          <w:p w14:paraId="58932923" w14:textId="77777777" w:rsidR="00834650" w:rsidRPr="00116D69" w:rsidRDefault="00834650" w:rsidP="00AA6924">
            <w:r w:rsidRPr="00116D69">
              <w:t>Document name</w:t>
            </w:r>
          </w:p>
        </w:tc>
        <w:tc>
          <w:tcPr>
            <w:tcW w:w="2834" w:type="dxa"/>
          </w:tcPr>
          <w:p w14:paraId="209DFA69" w14:textId="77777777" w:rsidR="00834650" w:rsidRPr="00116D69" w:rsidRDefault="00834650" w:rsidP="00AA6924">
            <w:r w:rsidRPr="00116D69">
              <w:t>Reference in Document</w:t>
            </w:r>
          </w:p>
        </w:tc>
      </w:tr>
      <w:tr w:rsidR="00834650" w:rsidRPr="00116D69" w14:paraId="472F83E7" w14:textId="77777777" w:rsidTr="004E3C59">
        <w:trPr>
          <w:trHeight w:val="241"/>
        </w:trPr>
        <w:tc>
          <w:tcPr>
            <w:tcW w:w="3397" w:type="dxa"/>
          </w:tcPr>
          <w:p w14:paraId="717717F5" w14:textId="0F32898E" w:rsidR="00834650" w:rsidRPr="00116D69" w:rsidRDefault="004E6F58" w:rsidP="00AA6924">
            <w:r w:rsidRPr="00AA6924">
              <w:rPr>
                <w:color w:val="2683C6" w:themeColor="accent6"/>
              </w:rPr>
              <w:t>Your current QMS already covers this procedure; please complete this table</w:t>
            </w:r>
          </w:p>
        </w:tc>
        <w:tc>
          <w:tcPr>
            <w:tcW w:w="3119" w:type="dxa"/>
          </w:tcPr>
          <w:p w14:paraId="04B11C49" w14:textId="20D3B4E6" w:rsidR="00834650" w:rsidRPr="00116D69" w:rsidRDefault="00834650" w:rsidP="00AA6924">
            <w:r w:rsidRPr="00AA6924">
              <w:rPr>
                <w:color w:val="2683C6" w:themeColor="accent6"/>
              </w:rPr>
              <w:t xml:space="preserve">&lt;Name of the document </w:t>
            </w:r>
            <w:r w:rsidR="004E6F58">
              <w:rPr>
                <w:color w:val="2683C6" w:themeColor="accent6"/>
              </w:rPr>
              <w:t xml:space="preserve">submitted </w:t>
            </w:r>
            <w:r w:rsidRPr="00AA6924">
              <w:rPr>
                <w:color w:val="2683C6" w:themeColor="accent6"/>
              </w:rPr>
              <w:t>containing this procedure &gt;</w:t>
            </w:r>
          </w:p>
        </w:tc>
        <w:tc>
          <w:tcPr>
            <w:tcW w:w="2834" w:type="dxa"/>
          </w:tcPr>
          <w:p w14:paraId="1996BF24" w14:textId="77777777" w:rsidR="00834650" w:rsidRPr="00116D69" w:rsidRDefault="00834650" w:rsidP="00AA6924"/>
        </w:tc>
      </w:tr>
      <w:tr w:rsidR="00834650" w:rsidRPr="00116D69" w14:paraId="1F18DD8F" w14:textId="77777777" w:rsidTr="004E3C59">
        <w:trPr>
          <w:trHeight w:val="241"/>
        </w:trPr>
        <w:tc>
          <w:tcPr>
            <w:tcW w:w="3397" w:type="dxa"/>
          </w:tcPr>
          <w:p w14:paraId="04E41BDB" w14:textId="77777777" w:rsidR="00834650" w:rsidRPr="00116D69" w:rsidRDefault="00834650" w:rsidP="00A66DB6">
            <w:pPr>
              <w:jc w:val="right"/>
            </w:pPr>
            <w:r w:rsidRPr="00116D69">
              <w:t>Comment</w:t>
            </w:r>
          </w:p>
        </w:tc>
        <w:tc>
          <w:tcPr>
            <w:tcW w:w="5953" w:type="dxa"/>
            <w:gridSpan w:val="2"/>
          </w:tcPr>
          <w:p w14:paraId="3E0D4B91" w14:textId="77777777" w:rsidR="00834650" w:rsidRPr="00116D69" w:rsidRDefault="00834650" w:rsidP="00AA6924"/>
        </w:tc>
      </w:tr>
      <w:tr w:rsidR="00B16413" w:rsidRPr="00116D69" w14:paraId="23E4CFA1" w14:textId="77777777" w:rsidTr="00B16413">
        <w:trPr>
          <w:trHeight w:val="241"/>
        </w:trPr>
        <w:tc>
          <w:tcPr>
            <w:tcW w:w="3397" w:type="dxa"/>
          </w:tcPr>
          <w:p w14:paraId="253C7B3D" w14:textId="32E2B446" w:rsidR="00B16413" w:rsidRDefault="00A66DB6" w:rsidP="00A66DB6">
            <w:pPr>
              <w:jc w:val="right"/>
            </w:pPr>
            <w:r>
              <w:t>Record template</w:t>
            </w:r>
            <w:r w:rsidR="00B16413">
              <w:t xml:space="preserve"> / system used</w:t>
            </w:r>
            <w:r w:rsidR="00944F75">
              <w:t xml:space="preserve"> / submitted</w:t>
            </w:r>
          </w:p>
        </w:tc>
        <w:tc>
          <w:tcPr>
            <w:tcW w:w="5953" w:type="dxa"/>
            <w:gridSpan w:val="2"/>
          </w:tcPr>
          <w:p w14:paraId="1C509267" w14:textId="77777777" w:rsidR="00B16413" w:rsidRDefault="00B16413" w:rsidP="00FD7BE9">
            <w:pPr>
              <w:contextualSpacing/>
              <w:rPr>
                <w:color w:val="2683C6" w:themeColor="accent6"/>
              </w:rPr>
            </w:pPr>
            <w:r>
              <w:rPr>
                <w:color w:val="2683C6" w:themeColor="accent6"/>
              </w:rPr>
              <w:t>&lt;name of the template included to the submission&gt;</w:t>
            </w:r>
          </w:p>
          <w:p w14:paraId="61186224" w14:textId="77777777" w:rsidR="00B16413" w:rsidRDefault="00B16413" w:rsidP="00FD7BE9">
            <w:pPr>
              <w:contextualSpacing/>
              <w:rPr>
                <w:color w:val="2683C6" w:themeColor="accent6"/>
              </w:rPr>
            </w:pPr>
            <w:r>
              <w:rPr>
                <w:color w:val="2683C6" w:themeColor="accent6"/>
              </w:rPr>
              <w:t>&lt;name of the system used; screen shot included to the submission&gt;</w:t>
            </w:r>
          </w:p>
          <w:p w14:paraId="4A6871DC" w14:textId="024F77BA" w:rsidR="0067366E" w:rsidRPr="00BD1E10" w:rsidRDefault="0067366E" w:rsidP="00FD7BE9">
            <w:pPr>
              <w:contextualSpacing/>
              <w:rPr>
                <w:color w:val="2683C6" w:themeColor="accent6"/>
              </w:rPr>
            </w:pPr>
            <w:r>
              <w:rPr>
                <w:color w:val="2683C6" w:themeColor="accent6"/>
              </w:rPr>
              <w:t>(Templates may be imposed by The Open Group</w:t>
            </w:r>
            <w:r w:rsidR="004E3330">
              <w:rPr>
                <w:color w:val="2683C6" w:themeColor="accent6"/>
              </w:rPr>
              <w:t xml:space="preserve"> or suggestions may be made</w:t>
            </w:r>
            <w:r>
              <w:rPr>
                <w:color w:val="2683C6" w:themeColor="accent6"/>
              </w:rPr>
              <w:t>)</w:t>
            </w:r>
          </w:p>
        </w:tc>
      </w:tr>
    </w:tbl>
    <w:p w14:paraId="17F86F4C" w14:textId="4297AFC9" w:rsidR="00834650" w:rsidRPr="00AA6924" w:rsidRDefault="00834650" w:rsidP="00AA6924">
      <w:pPr>
        <w:rPr>
          <w:color w:val="2683C6" w:themeColor="accent6"/>
        </w:rPr>
      </w:pPr>
      <w:r w:rsidRPr="00AA6924">
        <w:rPr>
          <w:color w:val="2683C6" w:themeColor="accent6"/>
        </w:rPr>
        <w:t>OR</w:t>
      </w:r>
      <w:r w:rsidR="003D5965" w:rsidRPr="00AA6924">
        <w:rPr>
          <w:color w:val="2683C6" w:themeColor="accent6"/>
        </w:rPr>
        <w:t xml:space="preserve"> &lt;delete the table that is not applicable&gt;</w:t>
      </w:r>
    </w:p>
    <w:tbl>
      <w:tblPr>
        <w:tblStyle w:val="TableGrid"/>
        <w:tblW w:w="0" w:type="auto"/>
        <w:tblLayout w:type="fixed"/>
        <w:tblLook w:val="04A0" w:firstRow="1" w:lastRow="0" w:firstColumn="1" w:lastColumn="0" w:noHBand="0" w:noVBand="1"/>
      </w:tblPr>
      <w:tblGrid>
        <w:gridCol w:w="3397"/>
        <w:gridCol w:w="5953"/>
      </w:tblGrid>
      <w:tr w:rsidR="00834650" w:rsidRPr="00116D69" w14:paraId="618B84D5" w14:textId="77777777" w:rsidTr="004E3C59">
        <w:trPr>
          <w:trHeight w:val="241"/>
        </w:trPr>
        <w:tc>
          <w:tcPr>
            <w:tcW w:w="3397" w:type="dxa"/>
          </w:tcPr>
          <w:p w14:paraId="0B63D4EA" w14:textId="4DDD31C8" w:rsidR="00834650" w:rsidRPr="00116D69" w:rsidRDefault="004E6F58" w:rsidP="004E6F58">
            <w:pPr>
              <w:jc w:val="center"/>
            </w:pPr>
            <w:r>
              <w:t>Procedure name</w:t>
            </w:r>
          </w:p>
        </w:tc>
        <w:tc>
          <w:tcPr>
            <w:tcW w:w="5953" w:type="dxa"/>
          </w:tcPr>
          <w:p w14:paraId="0FEBBBAD" w14:textId="3DA3D906" w:rsidR="00834650" w:rsidRPr="006405F7" w:rsidRDefault="006405F7" w:rsidP="00FD7BE9">
            <w:pPr>
              <w:contextualSpacing/>
              <w:rPr>
                <w:color w:val="2683C6" w:themeColor="accent6"/>
              </w:rPr>
            </w:pPr>
            <w:r>
              <w:rPr>
                <w:color w:val="2683C6" w:themeColor="accent6"/>
              </w:rPr>
              <w:t>&lt;describe here the procedure you added to cover this requirement&gt;</w:t>
            </w:r>
          </w:p>
        </w:tc>
      </w:tr>
      <w:tr w:rsidR="00BD1E10" w:rsidRPr="00116D69" w14:paraId="1AB1C530" w14:textId="77777777" w:rsidTr="00FD7BE9">
        <w:trPr>
          <w:trHeight w:val="814"/>
        </w:trPr>
        <w:tc>
          <w:tcPr>
            <w:tcW w:w="3397" w:type="dxa"/>
          </w:tcPr>
          <w:p w14:paraId="15B5AE23" w14:textId="76195620" w:rsidR="00BD1E10" w:rsidRDefault="00A66DB6" w:rsidP="00A66DB6">
            <w:pPr>
              <w:jc w:val="right"/>
            </w:pPr>
            <w:r>
              <w:t>Record template</w:t>
            </w:r>
            <w:r w:rsidR="00BD1E10">
              <w:t xml:space="preserve"> / system used</w:t>
            </w:r>
            <w:r w:rsidR="008E1BEC">
              <w:t xml:space="preserve"> / submitted</w:t>
            </w:r>
          </w:p>
        </w:tc>
        <w:tc>
          <w:tcPr>
            <w:tcW w:w="5953" w:type="dxa"/>
          </w:tcPr>
          <w:p w14:paraId="18C9EFB2" w14:textId="77777777" w:rsidR="00BD1E10" w:rsidRDefault="00BD1E10" w:rsidP="00FD7BE9">
            <w:pPr>
              <w:contextualSpacing/>
              <w:rPr>
                <w:color w:val="2683C6" w:themeColor="accent6"/>
              </w:rPr>
            </w:pPr>
            <w:r>
              <w:rPr>
                <w:color w:val="2683C6" w:themeColor="accent6"/>
              </w:rPr>
              <w:t>&lt;name of the template included to the submission&gt;</w:t>
            </w:r>
          </w:p>
          <w:p w14:paraId="334A6A31" w14:textId="77777777" w:rsidR="00BD1E10" w:rsidRDefault="00BD1E10" w:rsidP="00FD7BE9">
            <w:pPr>
              <w:contextualSpacing/>
              <w:rPr>
                <w:color w:val="2683C6" w:themeColor="accent6"/>
              </w:rPr>
            </w:pPr>
            <w:r>
              <w:rPr>
                <w:color w:val="2683C6" w:themeColor="accent6"/>
              </w:rPr>
              <w:t>&lt;name of the system used; screen shot included to the submission&gt;</w:t>
            </w:r>
          </w:p>
          <w:p w14:paraId="75E62F4E" w14:textId="3DB0DDDB" w:rsidR="00BD1E10" w:rsidRPr="00BD1E10" w:rsidRDefault="00B876C6" w:rsidP="00FD7BE9">
            <w:pPr>
              <w:contextualSpacing/>
              <w:rPr>
                <w:color w:val="2683C6" w:themeColor="accent6"/>
              </w:rPr>
            </w:pPr>
            <w:r>
              <w:rPr>
                <w:color w:val="2683C6" w:themeColor="accent6"/>
              </w:rPr>
              <w:t>(Templates may be imposed by The Open Group</w:t>
            </w:r>
            <w:r w:rsidR="004E3330">
              <w:rPr>
                <w:color w:val="2683C6" w:themeColor="accent6"/>
              </w:rPr>
              <w:t xml:space="preserve"> or suggestions may be made</w:t>
            </w:r>
            <w:r>
              <w:rPr>
                <w:color w:val="2683C6" w:themeColor="accent6"/>
              </w:rPr>
              <w:t>)</w:t>
            </w:r>
          </w:p>
        </w:tc>
      </w:tr>
    </w:tbl>
    <w:p w14:paraId="5B5DE2FC" w14:textId="443BDF15" w:rsidR="00B50548" w:rsidRPr="00116D69" w:rsidRDefault="00B50548">
      <w:pPr>
        <w:rPr>
          <w:rFonts w:ascii="Times New Roman" w:hAnsi="Times New Roman" w:cs="Times New Roman"/>
        </w:rPr>
      </w:pPr>
      <w:r w:rsidRPr="00116D69">
        <w:rPr>
          <w:rFonts w:ascii="Times New Roman" w:hAnsi="Times New Roman" w:cs="Times New Roman"/>
        </w:rPr>
        <w:br w:type="page"/>
      </w:r>
    </w:p>
    <w:p w14:paraId="3BD9D356" w14:textId="21EE5ADB" w:rsidR="005D4B25" w:rsidRPr="00116D69" w:rsidRDefault="00336B2A" w:rsidP="00336B2A">
      <w:pPr>
        <w:pStyle w:val="Heading1"/>
        <w:rPr>
          <w:rFonts w:ascii="Times New Roman" w:hAnsi="Times New Roman" w:cs="Times New Roman"/>
        </w:rPr>
      </w:pPr>
      <w:bookmarkStart w:id="2" w:name="_Toc504467362"/>
      <w:bookmarkStart w:id="3" w:name="_Toc504567222"/>
      <w:r w:rsidRPr="00116D69">
        <w:rPr>
          <w:rFonts w:ascii="Times New Roman" w:hAnsi="Times New Roman" w:cs="Times New Roman"/>
        </w:rPr>
        <w:lastRenderedPageBreak/>
        <w:t>Change log</w:t>
      </w:r>
      <w:bookmarkEnd w:id="2"/>
      <w:bookmarkEnd w:id="3"/>
    </w:p>
    <w:p w14:paraId="2E8D5266" w14:textId="77777777" w:rsidR="007015B3" w:rsidRPr="00116D69" w:rsidRDefault="007015B3" w:rsidP="007015B3">
      <w:pPr>
        <w:rPr>
          <w:rFonts w:ascii="Times New Roman" w:hAnsi="Times New Roman" w:cs="Times New Roman"/>
        </w:rPr>
      </w:pPr>
    </w:p>
    <w:tbl>
      <w:tblPr>
        <w:tblStyle w:val="TableGrid"/>
        <w:tblW w:w="0" w:type="auto"/>
        <w:tblLook w:val="04A0" w:firstRow="1" w:lastRow="0" w:firstColumn="1" w:lastColumn="0" w:noHBand="0" w:noVBand="1"/>
      </w:tblPr>
      <w:tblGrid>
        <w:gridCol w:w="2138"/>
        <w:gridCol w:w="3117"/>
        <w:gridCol w:w="2052"/>
        <w:gridCol w:w="2043"/>
      </w:tblGrid>
      <w:tr w:rsidR="005D4B25" w:rsidRPr="00116D69" w14:paraId="5707C46A" w14:textId="77777777" w:rsidTr="00932072">
        <w:tc>
          <w:tcPr>
            <w:tcW w:w="2138" w:type="dxa"/>
          </w:tcPr>
          <w:p w14:paraId="7E9EE9D1" w14:textId="77777777" w:rsidR="005D4B25" w:rsidRPr="00116D69" w:rsidRDefault="005D4B25" w:rsidP="00ED7AAA">
            <w:r w:rsidRPr="00116D69">
              <w:t>Version number</w:t>
            </w:r>
          </w:p>
        </w:tc>
        <w:tc>
          <w:tcPr>
            <w:tcW w:w="3117" w:type="dxa"/>
          </w:tcPr>
          <w:p w14:paraId="317D042B" w14:textId="77777777" w:rsidR="005D4B25" w:rsidRPr="00116D69" w:rsidRDefault="005D4B25" w:rsidP="00ED7AAA">
            <w:r w:rsidRPr="00116D69">
              <w:t>Change</w:t>
            </w:r>
          </w:p>
        </w:tc>
        <w:tc>
          <w:tcPr>
            <w:tcW w:w="2052" w:type="dxa"/>
          </w:tcPr>
          <w:p w14:paraId="2415A83C" w14:textId="77777777" w:rsidR="005D4B25" w:rsidRPr="00116D69" w:rsidRDefault="005D4B25" w:rsidP="00ED7AAA">
            <w:r w:rsidRPr="00116D69">
              <w:t>Author</w:t>
            </w:r>
          </w:p>
        </w:tc>
        <w:tc>
          <w:tcPr>
            <w:tcW w:w="2043" w:type="dxa"/>
          </w:tcPr>
          <w:p w14:paraId="6DE3CBA1" w14:textId="77777777" w:rsidR="005D4B25" w:rsidRPr="00116D69" w:rsidRDefault="005D4B25" w:rsidP="00ED7AAA">
            <w:r w:rsidRPr="00116D69">
              <w:t>Approved by</w:t>
            </w:r>
          </w:p>
        </w:tc>
      </w:tr>
      <w:tr w:rsidR="005D4B25" w:rsidRPr="00116D69" w14:paraId="4873BD4B" w14:textId="77777777" w:rsidTr="00932072">
        <w:tc>
          <w:tcPr>
            <w:tcW w:w="2138" w:type="dxa"/>
          </w:tcPr>
          <w:p w14:paraId="60070A1F" w14:textId="77777777" w:rsidR="005D4B25" w:rsidRPr="00116D69" w:rsidRDefault="005D4B25" w:rsidP="00932072">
            <w:pPr>
              <w:rPr>
                <w:rFonts w:ascii="Times New Roman" w:hAnsi="Times New Roman" w:cs="Times New Roman"/>
              </w:rPr>
            </w:pPr>
          </w:p>
        </w:tc>
        <w:tc>
          <w:tcPr>
            <w:tcW w:w="3117" w:type="dxa"/>
          </w:tcPr>
          <w:p w14:paraId="091C2B85" w14:textId="77777777" w:rsidR="005D4B25" w:rsidRPr="00116D69" w:rsidRDefault="005D4B25" w:rsidP="00932072">
            <w:pPr>
              <w:rPr>
                <w:rFonts w:ascii="Times New Roman" w:hAnsi="Times New Roman" w:cs="Times New Roman"/>
              </w:rPr>
            </w:pPr>
          </w:p>
        </w:tc>
        <w:tc>
          <w:tcPr>
            <w:tcW w:w="2052" w:type="dxa"/>
          </w:tcPr>
          <w:p w14:paraId="18BE4225" w14:textId="77777777" w:rsidR="005D4B25" w:rsidRPr="00116D69" w:rsidRDefault="005D4B25" w:rsidP="00932072">
            <w:pPr>
              <w:rPr>
                <w:rFonts w:ascii="Times New Roman" w:hAnsi="Times New Roman" w:cs="Times New Roman"/>
              </w:rPr>
            </w:pPr>
          </w:p>
        </w:tc>
        <w:tc>
          <w:tcPr>
            <w:tcW w:w="2043" w:type="dxa"/>
          </w:tcPr>
          <w:p w14:paraId="55FC3B17" w14:textId="77777777" w:rsidR="005D4B25" w:rsidRPr="00116D69" w:rsidRDefault="005D4B25" w:rsidP="00932072">
            <w:pPr>
              <w:rPr>
                <w:rFonts w:ascii="Times New Roman" w:hAnsi="Times New Roman" w:cs="Times New Roman"/>
              </w:rPr>
            </w:pPr>
          </w:p>
        </w:tc>
      </w:tr>
      <w:tr w:rsidR="005D4B25" w:rsidRPr="00116D69" w14:paraId="47244BAD" w14:textId="77777777" w:rsidTr="00932072">
        <w:tc>
          <w:tcPr>
            <w:tcW w:w="2138" w:type="dxa"/>
          </w:tcPr>
          <w:p w14:paraId="1B31BB38" w14:textId="77777777" w:rsidR="005D4B25" w:rsidRPr="00116D69" w:rsidRDefault="005D4B25" w:rsidP="00932072">
            <w:pPr>
              <w:rPr>
                <w:rFonts w:ascii="Times New Roman" w:hAnsi="Times New Roman" w:cs="Times New Roman"/>
              </w:rPr>
            </w:pPr>
          </w:p>
        </w:tc>
        <w:tc>
          <w:tcPr>
            <w:tcW w:w="3117" w:type="dxa"/>
          </w:tcPr>
          <w:p w14:paraId="5DE80612" w14:textId="77777777" w:rsidR="005D4B25" w:rsidRPr="00116D69" w:rsidRDefault="005D4B25" w:rsidP="00932072">
            <w:pPr>
              <w:rPr>
                <w:rFonts w:ascii="Times New Roman" w:hAnsi="Times New Roman" w:cs="Times New Roman"/>
              </w:rPr>
            </w:pPr>
          </w:p>
        </w:tc>
        <w:tc>
          <w:tcPr>
            <w:tcW w:w="2052" w:type="dxa"/>
          </w:tcPr>
          <w:p w14:paraId="293DB942" w14:textId="77777777" w:rsidR="005D4B25" w:rsidRPr="00116D69" w:rsidRDefault="005D4B25" w:rsidP="00932072">
            <w:pPr>
              <w:rPr>
                <w:rFonts w:ascii="Times New Roman" w:hAnsi="Times New Roman" w:cs="Times New Roman"/>
              </w:rPr>
            </w:pPr>
          </w:p>
        </w:tc>
        <w:tc>
          <w:tcPr>
            <w:tcW w:w="2043" w:type="dxa"/>
          </w:tcPr>
          <w:p w14:paraId="3FF8CEDA" w14:textId="77777777" w:rsidR="005D4B25" w:rsidRPr="00116D69" w:rsidRDefault="005D4B25" w:rsidP="00932072">
            <w:pPr>
              <w:rPr>
                <w:rFonts w:ascii="Times New Roman" w:hAnsi="Times New Roman" w:cs="Times New Roman"/>
              </w:rPr>
            </w:pPr>
          </w:p>
        </w:tc>
      </w:tr>
    </w:tbl>
    <w:p w14:paraId="5677F474" w14:textId="77777777" w:rsidR="005D4B25" w:rsidRPr="00116D69" w:rsidRDefault="005D4B25">
      <w:pPr>
        <w:rPr>
          <w:rFonts w:ascii="Times New Roman" w:hAnsi="Times New Roman" w:cs="Times New Roman"/>
        </w:rPr>
      </w:pPr>
    </w:p>
    <w:p w14:paraId="2E3FD188" w14:textId="77777777" w:rsidR="00DD3DE5" w:rsidRDefault="00DD3DE5">
      <w:pPr>
        <w:rPr>
          <w:rFonts w:ascii="Times New Roman" w:hAnsi="Times New Roman" w:cs="Times New Roman"/>
        </w:rPr>
      </w:pPr>
      <w:r>
        <w:rPr>
          <w:rFonts w:ascii="Times New Roman" w:hAnsi="Times New Roman" w:cs="Times New Roman"/>
        </w:rPr>
        <w:br w:type="page"/>
      </w:r>
    </w:p>
    <w:p w14:paraId="7AE7166E" w14:textId="57F729A4" w:rsidR="00DD3DE5" w:rsidRPr="00C77BA8" w:rsidRDefault="00FC542A" w:rsidP="00DD3DE5">
      <w:pPr>
        <w:pStyle w:val="Heading1"/>
        <w:rPr>
          <w:rFonts w:ascii="Times New Roman" w:hAnsi="Times New Roman" w:cs="Times New Roman"/>
        </w:rPr>
      </w:pPr>
      <w:bookmarkStart w:id="4" w:name="_Toc504567223"/>
      <w:r w:rsidRPr="00C77BA8">
        <w:rPr>
          <w:rFonts w:ascii="Times New Roman" w:hAnsi="Times New Roman" w:cs="Times New Roman"/>
        </w:rPr>
        <w:lastRenderedPageBreak/>
        <w:t>C</w:t>
      </w:r>
      <w:r w:rsidR="00CB51A6">
        <w:rPr>
          <w:rFonts w:ascii="Times New Roman" w:hAnsi="Times New Roman" w:cs="Times New Roman"/>
        </w:rPr>
        <w:t>ompliance</w:t>
      </w:r>
      <w:r w:rsidR="00E70452">
        <w:rPr>
          <w:rFonts w:ascii="Times New Roman" w:hAnsi="Times New Roman" w:cs="Times New Roman"/>
        </w:rPr>
        <w:t xml:space="preserve"> approval</w:t>
      </w:r>
      <w:bookmarkEnd w:id="4"/>
    </w:p>
    <w:p w14:paraId="6EC17755" w14:textId="77777777" w:rsidR="009D123F" w:rsidRDefault="009D123F" w:rsidP="00DD3DE5">
      <w:pPr>
        <w:pStyle w:val="TableTextSmall"/>
        <w:rPr>
          <w:color w:val="2683C6" w:themeColor="accent6"/>
          <w:sz w:val="22"/>
          <w:szCs w:val="22"/>
        </w:rPr>
      </w:pPr>
    </w:p>
    <w:p w14:paraId="1CC26941" w14:textId="7CEB6CFF" w:rsidR="009D123F" w:rsidRDefault="009D123F" w:rsidP="00DD3DE5">
      <w:pPr>
        <w:pStyle w:val="TableTextSmall"/>
        <w:rPr>
          <w:color w:val="2683C6" w:themeColor="accent6"/>
          <w:sz w:val="22"/>
          <w:szCs w:val="22"/>
        </w:rPr>
      </w:pPr>
      <w:r w:rsidRPr="009D123F">
        <w:rPr>
          <w:color w:val="2683C6" w:themeColor="accent6"/>
          <w:sz w:val="22"/>
          <w:szCs w:val="22"/>
        </w:rPr>
        <w:t>The Organization must warrant that it will take responsibility and ensure compliance of the course is met at all times. This part must be approved and signed by the person accountable.</w:t>
      </w:r>
    </w:p>
    <w:p w14:paraId="0F0BEC19" w14:textId="77777777" w:rsidR="009D123F" w:rsidRPr="00724C88" w:rsidRDefault="009D123F" w:rsidP="00DD3DE5">
      <w:pPr>
        <w:pStyle w:val="TableTextSmall"/>
        <w:rPr>
          <w:color w:val="2683C6" w:themeColor="accent6"/>
          <w:sz w:val="22"/>
          <w:szCs w:val="22"/>
        </w:rPr>
      </w:pPr>
    </w:p>
    <w:tbl>
      <w:tblPr>
        <w:tblStyle w:val="TableGrid"/>
        <w:tblW w:w="0" w:type="auto"/>
        <w:tblLayout w:type="fixed"/>
        <w:tblLook w:val="04A0" w:firstRow="1" w:lastRow="0" w:firstColumn="1" w:lastColumn="0" w:noHBand="0" w:noVBand="1"/>
      </w:tblPr>
      <w:tblGrid>
        <w:gridCol w:w="2832"/>
        <w:gridCol w:w="2833"/>
        <w:gridCol w:w="3685"/>
      </w:tblGrid>
      <w:tr w:rsidR="0042284D" w:rsidRPr="008703A6" w14:paraId="18954863" w14:textId="77777777" w:rsidTr="0071113A">
        <w:tc>
          <w:tcPr>
            <w:tcW w:w="5665" w:type="dxa"/>
            <w:gridSpan w:val="2"/>
            <w:vAlign w:val="center"/>
          </w:tcPr>
          <w:p w14:paraId="0FDD5DAF" w14:textId="2FC4689D" w:rsidR="009D123F" w:rsidRPr="008703A6" w:rsidRDefault="00FC542A" w:rsidP="0071113A">
            <w:pPr>
              <w:contextualSpacing/>
              <w:rPr>
                <w:rFonts w:ascii="Times New Roman" w:hAnsi="Times New Roman" w:cs="Times New Roman"/>
              </w:rPr>
            </w:pPr>
            <w:r w:rsidRPr="008703A6">
              <w:rPr>
                <w:rFonts w:ascii="Times New Roman" w:hAnsi="Times New Roman" w:cs="Times New Roman"/>
              </w:rPr>
              <w:t>Requirement</w:t>
            </w:r>
          </w:p>
          <w:p w14:paraId="43A76D8F" w14:textId="6638107C" w:rsidR="0071113A" w:rsidRPr="008703A6" w:rsidRDefault="0071113A" w:rsidP="0071113A">
            <w:pPr>
              <w:contextualSpacing/>
              <w:rPr>
                <w:rFonts w:ascii="Times New Roman" w:hAnsi="Times New Roman" w:cs="Times New Roman"/>
              </w:rPr>
            </w:pPr>
          </w:p>
        </w:tc>
        <w:tc>
          <w:tcPr>
            <w:tcW w:w="3685" w:type="dxa"/>
            <w:vAlign w:val="center"/>
          </w:tcPr>
          <w:p w14:paraId="0922D6C0" w14:textId="28AAF968" w:rsidR="009D123F" w:rsidRPr="008703A6" w:rsidRDefault="00B417A9" w:rsidP="0071113A">
            <w:pPr>
              <w:contextualSpacing/>
              <w:rPr>
                <w:rFonts w:ascii="Times New Roman" w:hAnsi="Times New Roman" w:cs="Times New Roman"/>
              </w:rPr>
            </w:pPr>
            <w:r w:rsidRPr="008703A6">
              <w:rPr>
                <w:rFonts w:ascii="Times New Roman" w:hAnsi="Times New Roman" w:cs="Times New Roman"/>
              </w:rPr>
              <w:t>Read and a</w:t>
            </w:r>
            <w:r w:rsidR="009D123F" w:rsidRPr="008703A6">
              <w:rPr>
                <w:rFonts w:ascii="Times New Roman" w:hAnsi="Times New Roman" w:cs="Times New Roman"/>
              </w:rPr>
              <w:t>pproved by</w:t>
            </w:r>
            <w:r w:rsidR="0042284D" w:rsidRPr="008703A6">
              <w:rPr>
                <w:rFonts w:ascii="Times New Roman" w:hAnsi="Times New Roman" w:cs="Times New Roman"/>
              </w:rPr>
              <w:t xml:space="preserve"> (name</w:t>
            </w:r>
            <w:r w:rsidR="00AD1BB7" w:rsidRPr="008703A6">
              <w:rPr>
                <w:rFonts w:ascii="Times New Roman" w:hAnsi="Times New Roman" w:cs="Times New Roman"/>
              </w:rPr>
              <w:t>/initials</w:t>
            </w:r>
            <w:r w:rsidR="0042284D" w:rsidRPr="008703A6">
              <w:rPr>
                <w:rFonts w:ascii="Times New Roman" w:hAnsi="Times New Roman" w:cs="Times New Roman"/>
              </w:rPr>
              <w:t>)</w:t>
            </w:r>
          </w:p>
        </w:tc>
      </w:tr>
      <w:tr w:rsidR="0042284D" w:rsidRPr="008703A6" w14:paraId="3AF48747" w14:textId="77777777" w:rsidTr="0071113A">
        <w:trPr>
          <w:trHeight w:val="241"/>
        </w:trPr>
        <w:tc>
          <w:tcPr>
            <w:tcW w:w="5665" w:type="dxa"/>
            <w:gridSpan w:val="2"/>
            <w:vAlign w:val="center"/>
          </w:tcPr>
          <w:p w14:paraId="144E5E2B" w14:textId="3D9D1391"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rPr>
              <w:t>AR 2.3-2 All aspects of course administration, delivery, and maintenance must be covered by a documented quality system.</w:t>
            </w:r>
          </w:p>
        </w:tc>
        <w:tc>
          <w:tcPr>
            <w:tcW w:w="3685" w:type="dxa"/>
            <w:vAlign w:val="center"/>
          </w:tcPr>
          <w:p w14:paraId="1D7F628D" w14:textId="75BA5661" w:rsidR="009D123F" w:rsidRPr="008703A6" w:rsidRDefault="009D123F" w:rsidP="0071113A">
            <w:pPr>
              <w:contextualSpacing/>
              <w:rPr>
                <w:rFonts w:ascii="Times New Roman" w:hAnsi="Times New Roman" w:cs="Times New Roman"/>
              </w:rPr>
            </w:pPr>
          </w:p>
        </w:tc>
      </w:tr>
      <w:tr w:rsidR="0042284D" w:rsidRPr="008703A6" w14:paraId="34E7260D" w14:textId="77777777" w:rsidTr="0071113A">
        <w:trPr>
          <w:trHeight w:val="241"/>
        </w:trPr>
        <w:tc>
          <w:tcPr>
            <w:tcW w:w="5665" w:type="dxa"/>
            <w:gridSpan w:val="2"/>
            <w:vAlign w:val="center"/>
          </w:tcPr>
          <w:p w14:paraId="32817101" w14:textId="5CE5E878"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szCs w:val="22"/>
              </w:rPr>
              <w:t>AR 3.1-1 The Organization must warrant and represent that all ATCs they offer shall at all times meet the Accreditation Requirements documented herein, and in particular that each course covers all of the required learning outcomes.</w:t>
            </w:r>
          </w:p>
        </w:tc>
        <w:tc>
          <w:tcPr>
            <w:tcW w:w="3685" w:type="dxa"/>
            <w:vAlign w:val="center"/>
          </w:tcPr>
          <w:p w14:paraId="606F9D01" w14:textId="77777777" w:rsidR="009D123F" w:rsidRPr="008703A6" w:rsidRDefault="009D123F" w:rsidP="0071113A">
            <w:pPr>
              <w:contextualSpacing/>
              <w:rPr>
                <w:rFonts w:ascii="Times New Roman" w:hAnsi="Times New Roman" w:cs="Times New Roman"/>
              </w:rPr>
            </w:pPr>
          </w:p>
        </w:tc>
      </w:tr>
      <w:tr w:rsidR="0042284D" w:rsidRPr="008703A6" w14:paraId="33FA8F23" w14:textId="77777777" w:rsidTr="0071113A">
        <w:trPr>
          <w:trHeight w:val="241"/>
        </w:trPr>
        <w:tc>
          <w:tcPr>
            <w:tcW w:w="5665" w:type="dxa"/>
            <w:gridSpan w:val="2"/>
            <w:vAlign w:val="center"/>
          </w:tcPr>
          <w:p w14:paraId="062766DA" w14:textId="4D5FCB55"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rPr>
              <w:t>AR 2.3-3 The Organization’s quality system must include procedures to ensure that these Accreditation Requirements continue to be met for as long as the ATC is offered.</w:t>
            </w:r>
          </w:p>
        </w:tc>
        <w:tc>
          <w:tcPr>
            <w:tcW w:w="3685" w:type="dxa"/>
            <w:vAlign w:val="center"/>
          </w:tcPr>
          <w:p w14:paraId="3B151CB1" w14:textId="77777777" w:rsidR="009D123F" w:rsidRPr="008703A6" w:rsidRDefault="009D123F" w:rsidP="0071113A">
            <w:pPr>
              <w:contextualSpacing/>
              <w:rPr>
                <w:rFonts w:ascii="Times New Roman" w:hAnsi="Times New Roman" w:cs="Times New Roman"/>
              </w:rPr>
            </w:pPr>
          </w:p>
        </w:tc>
      </w:tr>
      <w:tr w:rsidR="0042284D" w:rsidRPr="008703A6" w14:paraId="12DFCCA5" w14:textId="77777777" w:rsidTr="0071113A">
        <w:trPr>
          <w:trHeight w:val="241"/>
        </w:trPr>
        <w:tc>
          <w:tcPr>
            <w:tcW w:w="5665" w:type="dxa"/>
            <w:gridSpan w:val="2"/>
            <w:vAlign w:val="center"/>
          </w:tcPr>
          <w:p w14:paraId="118E1559" w14:textId="1E72F89A"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rPr>
              <w:t>AR 2.3-11 The general management of the Organization must be responsible for the quality of ATC delivery, whether by the ATC Provider itself or by any Affiliates and all aspects of ATC operation and management.</w:t>
            </w:r>
          </w:p>
        </w:tc>
        <w:tc>
          <w:tcPr>
            <w:tcW w:w="3685" w:type="dxa"/>
            <w:vAlign w:val="center"/>
          </w:tcPr>
          <w:p w14:paraId="2C429F23" w14:textId="77777777" w:rsidR="009D123F" w:rsidRPr="008703A6" w:rsidRDefault="009D123F" w:rsidP="0071113A">
            <w:pPr>
              <w:contextualSpacing/>
              <w:rPr>
                <w:rFonts w:ascii="Times New Roman" w:hAnsi="Times New Roman" w:cs="Times New Roman"/>
              </w:rPr>
            </w:pPr>
          </w:p>
        </w:tc>
      </w:tr>
      <w:tr w:rsidR="0042284D" w:rsidRPr="008703A6" w14:paraId="70F100F1" w14:textId="77777777" w:rsidTr="0071113A">
        <w:trPr>
          <w:trHeight w:val="241"/>
        </w:trPr>
        <w:tc>
          <w:tcPr>
            <w:tcW w:w="5665" w:type="dxa"/>
            <w:gridSpan w:val="2"/>
            <w:vAlign w:val="center"/>
          </w:tcPr>
          <w:p w14:paraId="2A14F2FC" w14:textId="26C7D044"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rPr>
              <w:t>AR 2.3-12 The Organization must designate an ATC Manager for each ATC who is responsible for the operation, quality, and integrity of the ATC. If the ATC Manager role for a given ATC is distributed among several people, the Organization must nominate one person as ATC Manager for the purposes of accreditation.</w:t>
            </w:r>
          </w:p>
        </w:tc>
        <w:tc>
          <w:tcPr>
            <w:tcW w:w="3685" w:type="dxa"/>
            <w:vAlign w:val="center"/>
          </w:tcPr>
          <w:p w14:paraId="0CD20AB2" w14:textId="77777777" w:rsidR="009D123F" w:rsidRPr="008703A6" w:rsidRDefault="009D123F" w:rsidP="0071113A">
            <w:pPr>
              <w:contextualSpacing/>
              <w:rPr>
                <w:rFonts w:ascii="Times New Roman" w:hAnsi="Times New Roman" w:cs="Times New Roman"/>
              </w:rPr>
            </w:pPr>
          </w:p>
        </w:tc>
      </w:tr>
      <w:tr w:rsidR="0089401E" w:rsidRPr="008703A6" w14:paraId="7A783538" w14:textId="77777777" w:rsidTr="0071113A">
        <w:trPr>
          <w:trHeight w:val="241"/>
        </w:trPr>
        <w:tc>
          <w:tcPr>
            <w:tcW w:w="5665" w:type="dxa"/>
            <w:gridSpan w:val="2"/>
            <w:vAlign w:val="center"/>
          </w:tcPr>
          <w:p w14:paraId="61DD1B98" w14:textId="6CF2CCA4" w:rsidR="0089401E" w:rsidRPr="008703A6" w:rsidRDefault="0089401E" w:rsidP="0071113A">
            <w:pPr>
              <w:contextualSpacing/>
              <w:rPr>
                <w:rFonts w:ascii="Times New Roman" w:hAnsi="Times New Roman" w:cs="Times New Roman"/>
              </w:rPr>
            </w:pPr>
            <w:r w:rsidRPr="008703A6">
              <w:rPr>
                <w:rFonts w:ascii="Times New Roman" w:hAnsi="Times New Roman" w:cs="Times New Roman"/>
              </w:rPr>
              <w:t>AR 2.4-1 The Organization and its Affiliates must not disclose any information about their Candidates’ examination results to anyone other than the Certification Authority.</w:t>
            </w:r>
          </w:p>
        </w:tc>
        <w:tc>
          <w:tcPr>
            <w:tcW w:w="3685" w:type="dxa"/>
            <w:vAlign w:val="center"/>
          </w:tcPr>
          <w:p w14:paraId="7A7876F3" w14:textId="77777777" w:rsidR="0089401E" w:rsidRPr="008703A6" w:rsidRDefault="0089401E" w:rsidP="0071113A">
            <w:pPr>
              <w:contextualSpacing/>
              <w:rPr>
                <w:rFonts w:ascii="Times New Roman" w:hAnsi="Times New Roman" w:cs="Times New Roman"/>
              </w:rPr>
            </w:pPr>
          </w:p>
        </w:tc>
      </w:tr>
      <w:tr w:rsidR="0071113A" w:rsidRPr="008703A6" w14:paraId="3C29026C" w14:textId="77777777" w:rsidTr="0071113A">
        <w:trPr>
          <w:trHeight w:val="241"/>
        </w:trPr>
        <w:tc>
          <w:tcPr>
            <w:tcW w:w="5665" w:type="dxa"/>
            <w:gridSpan w:val="2"/>
            <w:vAlign w:val="center"/>
          </w:tcPr>
          <w:p w14:paraId="24D54BB5" w14:textId="2541CB18" w:rsidR="0071113A" w:rsidRPr="008703A6" w:rsidRDefault="00F54D4C" w:rsidP="0071113A">
            <w:pPr>
              <w:contextualSpacing/>
              <w:rPr>
                <w:rFonts w:ascii="Times New Roman" w:hAnsi="Times New Roman" w:cs="Times New Roman"/>
              </w:rPr>
            </w:pPr>
            <w:r w:rsidRPr="008703A6">
              <w:rPr>
                <w:rFonts w:ascii="Times New Roman" w:hAnsi="Times New Roman" w:cs="Times New Roman"/>
              </w:rPr>
              <w:t xml:space="preserve">AR </w:t>
            </w:r>
            <w:r w:rsidR="0071113A" w:rsidRPr="008703A6">
              <w:rPr>
                <w:rFonts w:ascii="Times New Roman" w:hAnsi="Times New Roman" w:cs="Times New Roman"/>
              </w:rPr>
              <w:t>2.4-2 The Organization and its Affiliates must not disclose the identity of any ATC attendees to anyone other than the Certification Authority and a company that paid the course fee for an attendee, if applicable.</w:t>
            </w:r>
          </w:p>
        </w:tc>
        <w:tc>
          <w:tcPr>
            <w:tcW w:w="3685" w:type="dxa"/>
            <w:vAlign w:val="center"/>
          </w:tcPr>
          <w:p w14:paraId="25C61BE6" w14:textId="77777777" w:rsidR="0071113A" w:rsidRPr="008703A6" w:rsidRDefault="0071113A" w:rsidP="0071113A">
            <w:pPr>
              <w:contextualSpacing/>
              <w:rPr>
                <w:rFonts w:ascii="Times New Roman" w:hAnsi="Times New Roman" w:cs="Times New Roman"/>
              </w:rPr>
            </w:pPr>
          </w:p>
        </w:tc>
      </w:tr>
      <w:tr w:rsidR="0042284D" w:rsidRPr="008703A6" w14:paraId="6FD3B7BB" w14:textId="77777777" w:rsidTr="0071113A">
        <w:trPr>
          <w:trHeight w:val="241"/>
        </w:trPr>
        <w:tc>
          <w:tcPr>
            <w:tcW w:w="5665" w:type="dxa"/>
            <w:gridSpan w:val="2"/>
            <w:vAlign w:val="center"/>
          </w:tcPr>
          <w:p w14:paraId="2E3030BE" w14:textId="73101808"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rPr>
              <w:t>AR 3.1-1 Whenever The Open Group updates or makes a maintenance release or other update of a Standard covered by the Program and/or the Conformance Requirements, the Organization must update all affected courses to align with the new version of the Standard and/or the Conformance Requirements within six (6) months of release of the revised documents by The Open Group.</w:t>
            </w:r>
          </w:p>
        </w:tc>
        <w:tc>
          <w:tcPr>
            <w:tcW w:w="3685" w:type="dxa"/>
            <w:vAlign w:val="center"/>
          </w:tcPr>
          <w:p w14:paraId="41FBB175" w14:textId="77777777" w:rsidR="009D123F" w:rsidRPr="008703A6" w:rsidRDefault="009D123F" w:rsidP="0071113A">
            <w:pPr>
              <w:contextualSpacing/>
              <w:rPr>
                <w:rFonts w:ascii="Times New Roman" w:hAnsi="Times New Roman" w:cs="Times New Roman"/>
              </w:rPr>
            </w:pPr>
          </w:p>
        </w:tc>
      </w:tr>
      <w:tr w:rsidR="0042284D" w:rsidRPr="008703A6" w14:paraId="1A3678A9" w14:textId="77777777" w:rsidTr="0071113A">
        <w:trPr>
          <w:trHeight w:val="241"/>
        </w:trPr>
        <w:tc>
          <w:tcPr>
            <w:tcW w:w="5665" w:type="dxa"/>
            <w:gridSpan w:val="2"/>
            <w:vAlign w:val="center"/>
          </w:tcPr>
          <w:p w14:paraId="19322C9A" w14:textId="512F6407" w:rsidR="009D123F" w:rsidRPr="008703A6" w:rsidRDefault="009D123F" w:rsidP="0071113A">
            <w:pPr>
              <w:contextualSpacing/>
              <w:rPr>
                <w:rFonts w:ascii="Times New Roman" w:hAnsi="Times New Roman" w:cs="Times New Roman"/>
                <w:color w:val="2683C6" w:themeColor="accent6"/>
              </w:rPr>
            </w:pPr>
            <w:r w:rsidRPr="008703A6">
              <w:rPr>
                <w:rFonts w:ascii="Times New Roman" w:hAnsi="Times New Roman" w:cs="Times New Roman"/>
              </w:rPr>
              <w:t>AR 2.5-2 The Organization must provide a quarterly statement of vouchers purchased by the Organization and its Affiliates, showing the voucher number, attendee name, country, date of course attendance, and any other particulars as the Certification Authority may reasonably require.</w:t>
            </w:r>
          </w:p>
        </w:tc>
        <w:tc>
          <w:tcPr>
            <w:tcW w:w="3685" w:type="dxa"/>
            <w:vAlign w:val="center"/>
          </w:tcPr>
          <w:p w14:paraId="6E24F0CA" w14:textId="77777777" w:rsidR="009D123F" w:rsidRPr="008703A6" w:rsidRDefault="009D123F" w:rsidP="0071113A">
            <w:pPr>
              <w:contextualSpacing/>
              <w:rPr>
                <w:rFonts w:ascii="Times New Roman" w:hAnsi="Times New Roman" w:cs="Times New Roman"/>
              </w:rPr>
            </w:pPr>
          </w:p>
        </w:tc>
      </w:tr>
      <w:tr w:rsidR="003638CA" w:rsidRPr="008703A6" w14:paraId="133C06D9" w14:textId="77777777" w:rsidTr="003638CA">
        <w:trPr>
          <w:trHeight w:val="605"/>
        </w:trPr>
        <w:tc>
          <w:tcPr>
            <w:tcW w:w="5665" w:type="dxa"/>
            <w:gridSpan w:val="2"/>
            <w:vAlign w:val="center"/>
          </w:tcPr>
          <w:p w14:paraId="0A1737A3" w14:textId="08108C29" w:rsidR="003638CA" w:rsidRPr="008703A6" w:rsidRDefault="007E24E5" w:rsidP="003638CA">
            <w:pPr>
              <w:contextualSpacing/>
              <w:rPr>
                <w:rFonts w:ascii="Times New Roman" w:hAnsi="Times New Roman" w:cs="Times New Roman"/>
              </w:rPr>
            </w:pPr>
            <w:r w:rsidRPr="008703A6">
              <w:rPr>
                <w:rFonts w:ascii="Times New Roman" w:hAnsi="Times New Roman" w:cs="Times New Roman"/>
              </w:rPr>
              <w:t>AR 6.1</w:t>
            </w:r>
            <w:r w:rsidR="004D1F93">
              <w:rPr>
                <w:rFonts w:ascii="Times New Roman" w:hAnsi="Times New Roman" w:cs="Times New Roman"/>
              </w:rPr>
              <w:t xml:space="preserve"> </w:t>
            </w:r>
            <w:bookmarkStart w:id="5" w:name="_GoBack"/>
            <w:bookmarkEnd w:id="5"/>
            <w:r w:rsidR="003638CA" w:rsidRPr="008703A6">
              <w:rPr>
                <w:rFonts w:ascii="Times New Roman" w:hAnsi="Times New Roman" w:cs="Times New Roman"/>
              </w:rPr>
              <w:t>The Organization must notify The Open Group of any material changes to the Organization’s identity, ownership, or location within 30 days.</w:t>
            </w:r>
          </w:p>
        </w:tc>
        <w:tc>
          <w:tcPr>
            <w:tcW w:w="3685" w:type="dxa"/>
            <w:vAlign w:val="center"/>
          </w:tcPr>
          <w:p w14:paraId="37BE1BC4" w14:textId="77777777" w:rsidR="003638CA" w:rsidRPr="008703A6" w:rsidRDefault="003638CA" w:rsidP="0071113A">
            <w:pPr>
              <w:contextualSpacing/>
              <w:rPr>
                <w:rFonts w:ascii="Times New Roman" w:hAnsi="Times New Roman" w:cs="Times New Roman"/>
              </w:rPr>
            </w:pPr>
          </w:p>
        </w:tc>
      </w:tr>
      <w:tr w:rsidR="003638CA" w:rsidRPr="008703A6" w14:paraId="57F5BFCF" w14:textId="77777777" w:rsidTr="003638CA">
        <w:trPr>
          <w:trHeight w:val="605"/>
        </w:trPr>
        <w:tc>
          <w:tcPr>
            <w:tcW w:w="5665" w:type="dxa"/>
            <w:gridSpan w:val="2"/>
            <w:vAlign w:val="center"/>
          </w:tcPr>
          <w:p w14:paraId="0DDC6AAA" w14:textId="7EF37B6C" w:rsidR="003638CA" w:rsidRPr="008703A6" w:rsidRDefault="00CC4F7C" w:rsidP="0071113A">
            <w:pPr>
              <w:contextualSpacing/>
              <w:rPr>
                <w:rFonts w:ascii="Times New Roman" w:hAnsi="Times New Roman" w:cs="Times New Roman"/>
              </w:rPr>
            </w:pPr>
            <w:r w:rsidRPr="008703A6">
              <w:rPr>
                <w:rFonts w:ascii="Times New Roman" w:hAnsi="Times New Roman" w:cs="Times New Roman"/>
              </w:rPr>
              <w:t xml:space="preserve">AR 6.2 </w:t>
            </w:r>
            <w:r w:rsidR="003638CA" w:rsidRPr="008703A6">
              <w:rPr>
                <w:rFonts w:ascii="Times New Roman" w:hAnsi="Times New Roman" w:cs="Times New Roman"/>
              </w:rPr>
              <w:t>The Organization must at all times keep the information in their Conformance Declaration correct and up-to-date.</w:t>
            </w:r>
          </w:p>
        </w:tc>
        <w:tc>
          <w:tcPr>
            <w:tcW w:w="3685" w:type="dxa"/>
            <w:vAlign w:val="center"/>
          </w:tcPr>
          <w:p w14:paraId="5BF4C350" w14:textId="77777777" w:rsidR="003638CA" w:rsidRPr="008703A6" w:rsidRDefault="003638CA" w:rsidP="0071113A">
            <w:pPr>
              <w:contextualSpacing/>
              <w:rPr>
                <w:rFonts w:ascii="Times New Roman" w:hAnsi="Times New Roman" w:cs="Times New Roman"/>
              </w:rPr>
            </w:pPr>
          </w:p>
        </w:tc>
      </w:tr>
      <w:tr w:rsidR="003638CA" w:rsidRPr="008703A6" w14:paraId="2900EE5F" w14:textId="77777777" w:rsidTr="0071113A">
        <w:trPr>
          <w:trHeight w:val="241"/>
        </w:trPr>
        <w:tc>
          <w:tcPr>
            <w:tcW w:w="5665" w:type="dxa"/>
            <w:gridSpan w:val="2"/>
            <w:vAlign w:val="center"/>
          </w:tcPr>
          <w:p w14:paraId="6B0F0E8D" w14:textId="5DD2CF26" w:rsidR="003638CA" w:rsidRPr="008703A6" w:rsidRDefault="00CC4F7C" w:rsidP="003638CA">
            <w:pPr>
              <w:contextualSpacing/>
              <w:rPr>
                <w:rFonts w:ascii="Times New Roman" w:hAnsi="Times New Roman" w:cs="Times New Roman"/>
              </w:rPr>
            </w:pPr>
            <w:r w:rsidRPr="008703A6">
              <w:rPr>
                <w:rFonts w:ascii="Times New Roman" w:hAnsi="Times New Roman" w:cs="Times New Roman"/>
              </w:rPr>
              <w:t xml:space="preserve">AR 6.4 </w:t>
            </w:r>
            <w:r w:rsidR="003638CA" w:rsidRPr="008703A6">
              <w:rPr>
                <w:rFonts w:ascii="Times New Roman" w:hAnsi="Times New Roman" w:cs="Times New Roman"/>
              </w:rPr>
              <w:t xml:space="preserve">The Organization must ensure that registration of any new Affiliate is requested from the Certification Authority and completed (including being listed on the register of Accredited </w:t>
            </w:r>
            <w:r w:rsidR="003638CA" w:rsidRPr="008703A6">
              <w:rPr>
                <w:rFonts w:ascii="Times New Roman" w:hAnsi="Times New Roman" w:cs="Times New Roman"/>
              </w:rPr>
              <w:lastRenderedPageBreak/>
              <w:t>Training Courses) prior to the Affiliate offering or delivering an ATC.</w:t>
            </w:r>
          </w:p>
          <w:p w14:paraId="3B79F993" w14:textId="77777777" w:rsidR="003638CA" w:rsidRPr="008703A6" w:rsidRDefault="003638CA" w:rsidP="0071113A">
            <w:pPr>
              <w:contextualSpacing/>
              <w:rPr>
                <w:rFonts w:ascii="Times New Roman" w:hAnsi="Times New Roman" w:cs="Times New Roman"/>
              </w:rPr>
            </w:pPr>
          </w:p>
        </w:tc>
        <w:tc>
          <w:tcPr>
            <w:tcW w:w="3685" w:type="dxa"/>
            <w:vAlign w:val="center"/>
          </w:tcPr>
          <w:p w14:paraId="51684A8D" w14:textId="77777777" w:rsidR="003638CA" w:rsidRPr="008703A6" w:rsidRDefault="003638CA" w:rsidP="0071113A">
            <w:pPr>
              <w:contextualSpacing/>
              <w:rPr>
                <w:rFonts w:ascii="Times New Roman" w:hAnsi="Times New Roman" w:cs="Times New Roman"/>
              </w:rPr>
            </w:pPr>
          </w:p>
        </w:tc>
      </w:tr>
      <w:tr w:rsidR="00FA7CE2" w:rsidRPr="008703A6" w14:paraId="6EF518B5" w14:textId="77777777" w:rsidTr="0071113A">
        <w:trPr>
          <w:trHeight w:val="241"/>
        </w:trPr>
        <w:tc>
          <w:tcPr>
            <w:tcW w:w="2832" w:type="dxa"/>
            <w:vAlign w:val="center"/>
          </w:tcPr>
          <w:p w14:paraId="416888E7" w14:textId="065369BD" w:rsidR="00FA7CE2" w:rsidRPr="008703A6" w:rsidRDefault="00FA7CE2" w:rsidP="0071113A">
            <w:pPr>
              <w:contextualSpacing/>
              <w:rPr>
                <w:rFonts w:ascii="Times New Roman" w:hAnsi="Times New Roman" w:cs="Times New Roman"/>
                <w:b/>
              </w:rPr>
            </w:pPr>
            <w:r w:rsidRPr="008703A6">
              <w:rPr>
                <w:rFonts w:ascii="Times New Roman" w:hAnsi="Times New Roman" w:cs="Times New Roman"/>
                <w:b/>
              </w:rPr>
              <w:lastRenderedPageBreak/>
              <w:t>Date</w:t>
            </w:r>
          </w:p>
          <w:p w14:paraId="7172F918" w14:textId="40ADB925" w:rsidR="00FA7CE2" w:rsidRPr="008703A6" w:rsidRDefault="00FA7CE2" w:rsidP="0071113A">
            <w:pPr>
              <w:contextualSpacing/>
              <w:rPr>
                <w:rFonts w:ascii="Times New Roman" w:hAnsi="Times New Roman" w:cs="Times New Roman"/>
              </w:rPr>
            </w:pPr>
          </w:p>
        </w:tc>
        <w:tc>
          <w:tcPr>
            <w:tcW w:w="2833" w:type="dxa"/>
            <w:vAlign w:val="center"/>
          </w:tcPr>
          <w:p w14:paraId="1DA49FFC" w14:textId="63A48573" w:rsidR="00FA7CE2" w:rsidRPr="008703A6" w:rsidRDefault="00FA7CE2" w:rsidP="0071113A">
            <w:pPr>
              <w:contextualSpacing/>
              <w:rPr>
                <w:rFonts w:ascii="Times New Roman" w:hAnsi="Times New Roman" w:cs="Times New Roman"/>
                <w:b/>
              </w:rPr>
            </w:pPr>
            <w:r w:rsidRPr="008703A6">
              <w:rPr>
                <w:rFonts w:ascii="Times New Roman" w:hAnsi="Times New Roman" w:cs="Times New Roman"/>
                <w:b/>
              </w:rPr>
              <w:t>Role</w:t>
            </w:r>
          </w:p>
        </w:tc>
        <w:tc>
          <w:tcPr>
            <w:tcW w:w="3685" w:type="dxa"/>
            <w:vAlign w:val="center"/>
          </w:tcPr>
          <w:p w14:paraId="4F9A567F" w14:textId="379664B7" w:rsidR="00FA7CE2" w:rsidRPr="008703A6" w:rsidRDefault="00FA7CE2" w:rsidP="0071113A">
            <w:pPr>
              <w:contextualSpacing/>
              <w:rPr>
                <w:rFonts w:ascii="Times New Roman" w:hAnsi="Times New Roman" w:cs="Times New Roman"/>
                <w:b/>
              </w:rPr>
            </w:pPr>
            <w:r w:rsidRPr="008703A6">
              <w:rPr>
                <w:rFonts w:ascii="Times New Roman" w:hAnsi="Times New Roman" w:cs="Times New Roman"/>
                <w:b/>
              </w:rPr>
              <w:t>Signature</w:t>
            </w:r>
          </w:p>
        </w:tc>
      </w:tr>
    </w:tbl>
    <w:p w14:paraId="52E9E05A" w14:textId="339B8C14" w:rsidR="00052E0F" w:rsidRDefault="00052E0F" w:rsidP="005D4B25">
      <w:pPr>
        <w:rPr>
          <w:rFonts w:ascii="Times New Roman" w:hAnsi="Times New Roman" w:cs="Times New Roman"/>
        </w:rPr>
      </w:pPr>
    </w:p>
    <w:p w14:paraId="7159B3C1" w14:textId="77777777" w:rsidR="00052E0F" w:rsidRDefault="00052E0F">
      <w:pPr>
        <w:rPr>
          <w:rFonts w:ascii="Times New Roman" w:hAnsi="Times New Roman" w:cs="Times New Roman"/>
        </w:rPr>
      </w:pPr>
      <w:r>
        <w:rPr>
          <w:rFonts w:ascii="Times New Roman" w:hAnsi="Times New Roman" w:cs="Times New Roman"/>
        </w:rPr>
        <w:br w:type="page"/>
      </w:r>
    </w:p>
    <w:p w14:paraId="1EF4E255" w14:textId="77777777" w:rsidR="005D4B25" w:rsidRPr="00116D69" w:rsidRDefault="005D4B25" w:rsidP="005D4B25">
      <w:pPr>
        <w:rPr>
          <w:rFonts w:ascii="Times New Roman" w:hAnsi="Times New Roman" w:cs="Times New Roman"/>
        </w:rPr>
      </w:pPr>
    </w:p>
    <w:p w14:paraId="34C660C0" w14:textId="1A473980" w:rsidR="00616336" w:rsidRPr="00F84E40" w:rsidRDefault="00852578" w:rsidP="00592D13">
      <w:pPr>
        <w:pStyle w:val="Heading1"/>
        <w:rPr>
          <w:rFonts w:ascii="Times New Roman" w:hAnsi="Times New Roman" w:cs="Times New Roman"/>
        </w:rPr>
      </w:pPr>
      <w:bookmarkStart w:id="6" w:name="_Toc504467364"/>
      <w:bookmarkStart w:id="7" w:name="_Toc504567224"/>
      <w:r w:rsidRPr="00F84E40">
        <w:rPr>
          <w:rFonts w:ascii="Times New Roman" w:hAnsi="Times New Roman" w:cs="Times New Roman"/>
        </w:rPr>
        <w:t xml:space="preserve">Course </w:t>
      </w:r>
      <w:r w:rsidR="00904893" w:rsidRPr="00F84E40">
        <w:rPr>
          <w:rFonts w:ascii="Times New Roman" w:hAnsi="Times New Roman" w:cs="Times New Roman"/>
        </w:rPr>
        <w:t xml:space="preserve">management and </w:t>
      </w:r>
      <w:r w:rsidRPr="00F84E40">
        <w:rPr>
          <w:rFonts w:ascii="Times New Roman" w:hAnsi="Times New Roman" w:cs="Times New Roman"/>
        </w:rPr>
        <w:t>operations</w:t>
      </w:r>
      <w:bookmarkEnd w:id="6"/>
      <w:bookmarkEnd w:id="7"/>
    </w:p>
    <w:p w14:paraId="5805A470" w14:textId="76249854" w:rsidR="00724C88" w:rsidRDefault="00724C88" w:rsidP="00724C88">
      <w:pPr>
        <w:pStyle w:val="Heading2"/>
      </w:pPr>
      <w:bookmarkStart w:id="8" w:name="_Toc504467365"/>
      <w:bookmarkStart w:id="9" w:name="_Toc504567225"/>
      <w:r>
        <w:t>Candidate registration</w:t>
      </w:r>
      <w:bookmarkEnd w:id="8"/>
      <w:bookmarkEnd w:id="9"/>
    </w:p>
    <w:p w14:paraId="2C4170E2" w14:textId="17140E0B" w:rsidR="00A7759B" w:rsidRPr="00724C88" w:rsidRDefault="00F709C0" w:rsidP="00724C88">
      <w:pPr>
        <w:rPr>
          <w:rFonts w:ascii="Times New Roman" w:hAnsi="Times New Roman" w:cs="Times New Roman"/>
        </w:rPr>
      </w:pPr>
      <w:r w:rsidRPr="00724C88">
        <w:rPr>
          <w:rFonts w:ascii="Times New Roman" w:hAnsi="Times New Roman" w:cs="Times New Roman"/>
        </w:rPr>
        <w:t xml:space="preserve">AR </w:t>
      </w:r>
      <w:r w:rsidR="002A4455" w:rsidRPr="00724C88">
        <w:rPr>
          <w:rFonts w:ascii="Times New Roman" w:hAnsi="Times New Roman" w:cs="Times New Roman"/>
        </w:rPr>
        <w:t>2.3-1</w:t>
      </w:r>
      <w:r w:rsidR="00741A93" w:rsidRPr="00724C88">
        <w:rPr>
          <w:rFonts w:ascii="Times New Roman" w:hAnsi="Times New Roman" w:cs="Times New Roman"/>
        </w:rPr>
        <w:t xml:space="preserve"> </w:t>
      </w:r>
      <w:r w:rsidR="00A7759B" w:rsidRPr="00724C88">
        <w:rPr>
          <w:rFonts w:ascii="Times New Roman" w:hAnsi="Times New Roman" w:cs="Times New Roman"/>
        </w:rPr>
        <w:t>The Organization must operate effective procedures for the registration and identification of candidates, for the selection of trainers, and for the allocation of Candidates and train</w:t>
      </w:r>
      <w:r w:rsidR="00557279" w:rsidRPr="00724C88">
        <w:rPr>
          <w:rFonts w:ascii="Times New Roman" w:hAnsi="Times New Roman" w:cs="Times New Roman"/>
        </w:rPr>
        <w:t>ers to scheduled course events.</w:t>
      </w:r>
    </w:p>
    <w:tbl>
      <w:tblPr>
        <w:tblStyle w:val="TableGrid"/>
        <w:tblW w:w="0" w:type="auto"/>
        <w:tblLayout w:type="fixed"/>
        <w:tblLook w:val="04A0" w:firstRow="1" w:lastRow="0" w:firstColumn="1" w:lastColumn="0" w:noHBand="0" w:noVBand="1"/>
      </w:tblPr>
      <w:tblGrid>
        <w:gridCol w:w="2547"/>
        <w:gridCol w:w="3260"/>
        <w:gridCol w:w="3543"/>
      </w:tblGrid>
      <w:tr w:rsidR="00573254" w:rsidRPr="00116D69" w14:paraId="52440CFC" w14:textId="77777777" w:rsidTr="00126480">
        <w:trPr>
          <w:trHeight w:val="283"/>
        </w:trPr>
        <w:tc>
          <w:tcPr>
            <w:tcW w:w="2547" w:type="dxa"/>
          </w:tcPr>
          <w:p w14:paraId="3683B31E" w14:textId="7F6B14E9" w:rsidR="00573254" w:rsidRPr="00116D69" w:rsidRDefault="00E45D3C" w:rsidP="00E630CB">
            <w:pPr>
              <w:jc w:val="center"/>
              <w:rPr>
                <w:rFonts w:ascii="Times New Roman" w:hAnsi="Times New Roman" w:cs="Times New Roman"/>
              </w:rPr>
            </w:pPr>
            <w:r w:rsidRPr="00116D69">
              <w:rPr>
                <w:rFonts w:ascii="Times New Roman" w:hAnsi="Times New Roman" w:cs="Times New Roman"/>
              </w:rPr>
              <w:t>Candidate registration</w:t>
            </w:r>
          </w:p>
        </w:tc>
        <w:tc>
          <w:tcPr>
            <w:tcW w:w="3260" w:type="dxa"/>
          </w:tcPr>
          <w:p w14:paraId="757B5E9C" w14:textId="7EC7ED1B" w:rsidR="00573254" w:rsidRPr="00116D69" w:rsidRDefault="00573254" w:rsidP="00126480">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18E98946" w14:textId="2D83E156" w:rsidR="00573254" w:rsidRPr="00116D69" w:rsidRDefault="00573254" w:rsidP="00126480">
            <w:pPr>
              <w:jc w:val="center"/>
              <w:rPr>
                <w:rFonts w:ascii="Times New Roman" w:hAnsi="Times New Roman" w:cs="Times New Roman"/>
              </w:rPr>
            </w:pPr>
            <w:r w:rsidRPr="00116D69">
              <w:rPr>
                <w:rFonts w:ascii="Times New Roman" w:hAnsi="Times New Roman" w:cs="Times New Roman"/>
              </w:rPr>
              <w:t>Reference in Document</w:t>
            </w:r>
          </w:p>
        </w:tc>
      </w:tr>
      <w:tr w:rsidR="00573254" w:rsidRPr="00116D69" w14:paraId="0C4386C2" w14:textId="77777777" w:rsidTr="00126480">
        <w:trPr>
          <w:trHeight w:val="437"/>
        </w:trPr>
        <w:tc>
          <w:tcPr>
            <w:tcW w:w="2547" w:type="dxa"/>
            <w:vAlign w:val="center"/>
          </w:tcPr>
          <w:p w14:paraId="17B2EF20" w14:textId="6D981BB0" w:rsidR="00573254" w:rsidRPr="00116D69" w:rsidRDefault="00573254" w:rsidP="00126480">
            <w:pPr>
              <w:jc w:val="right"/>
              <w:rPr>
                <w:rFonts w:ascii="Times New Roman" w:hAnsi="Times New Roman" w:cs="Times New Roman"/>
              </w:rPr>
            </w:pPr>
          </w:p>
        </w:tc>
        <w:tc>
          <w:tcPr>
            <w:tcW w:w="3260" w:type="dxa"/>
          </w:tcPr>
          <w:p w14:paraId="468C4E5B" w14:textId="77777777" w:rsidR="00573254" w:rsidRPr="00116D69" w:rsidRDefault="00573254" w:rsidP="00126480">
            <w:pPr>
              <w:jc w:val="right"/>
              <w:rPr>
                <w:rFonts w:ascii="Times New Roman" w:hAnsi="Times New Roman" w:cs="Times New Roman"/>
              </w:rPr>
            </w:pPr>
          </w:p>
        </w:tc>
        <w:tc>
          <w:tcPr>
            <w:tcW w:w="3543" w:type="dxa"/>
          </w:tcPr>
          <w:p w14:paraId="0FA6C796" w14:textId="77777777" w:rsidR="00573254" w:rsidRPr="00116D69" w:rsidRDefault="00573254" w:rsidP="00126480">
            <w:pPr>
              <w:jc w:val="right"/>
              <w:rPr>
                <w:rFonts w:ascii="Times New Roman" w:hAnsi="Times New Roman" w:cs="Times New Roman"/>
              </w:rPr>
            </w:pPr>
          </w:p>
        </w:tc>
      </w:tr>
      <w:tr w:rsidR="00573254" w:rsidRPr="00116D69" w14:paraId="435855A4" w14:textId="77777777" w:rsidTr="00126480">
        <w:trPr>
          <w:trHeight w:val="227"/>
        </w:trPr>
        <w:tc>
          <w:tcPr>
            <w:tcW w:w="2547" w:type="dxa"/>
            <w:vAlign w:val="center"/>
          </w:tcPr>
          <w:p w14:paraId="67B0A50F" w14:textId="7B219909" w:rsidR="00573254" w:rsidRPr="00116D69" w:rsidRDefault="00573254" w:rsidP="00126480">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207854C2" w14:textId="77777777" w:rsidR="00573254" w:rsidRPr="00116D69" w:rsidRDefault="00573254" w:rsidP="00126480">
            <w:pPr>
              <w:jc w:val="right"/>
              <w:rPr>
                <w:rFonts w:ascii="Times New Roman" w:hAnsi="Times New Roman" w:cs="Times New Roman"/>
              </w:rPr>
            </w:pPr>
          </w:p>
        </w:tc>
      </w:tr>
      <w:tr w:rsidR="00E3525E" w:rsidRPr="00116D69" w14:paraId="522B7DA0" w14:textId="77777777" w:rsidTr="004E3C59">
        <w:trPr>
          <w:trHeight w:val="394"/>
        </w:trPr>
        <w:tc>
          <w:tcPr>
            <w:tcW w:w="2547" w:type="dxa"/>
          </w:tcPr>
          <w:p w14:paraId="0F5CF544" w14:textId="06B88AC1" w:rsidR="00E3525E" w:rsidRPr="00116D69" w:rsidRDefault="00A66DB6" w:rsidP="00126480">
            <w:pPr>
              <w:jc w:val="right"/>
              <w:rPr>
                <w:rFonts w:ascii="Times New Roman" w:hAnsi="Times New Roman" w:cs="Times New Roman"/>
              </w:rPr>
            </w:pPr>
            <w:r>
              <w:rPr>
                <w:rFonts w:ascii="Times New Roman" w:hAnsi="Times New Roman" w:cs="Times New Roman"/>
              </w:rPr>
              <w:t>Record template</w:t>
            </w:r>
            <w:r w:rsidR="00E3525E">
              <w:rPr>
                <w:rFonts w:ascii="Times New Roman" w:hAnsi="Times New Roman" w:cs="Times New Roman"/>
              </w:rPr>
              <w:t xml:space="preserve"> </w:t>
            </w:r>
            <w:r w:rsidR="00302B7D">
              <w:rPr>
                <w:rFonts w:ascii="Times New Roman" w:hAnsi="Times New Roman" w:cs="Times New Roman"/>
              </w:rPr>
              <w:t xml:space="preserve">/ system </w:t>
            </w:r>
            <w:r w:rsidR="00E3525E">
              <w:rPr>
                <w:rFonts w:ascii="Times New Roman" w:hAnsi="Times New Roman" w:cs="Times New Roman"/>
              </w:rPr>
              <w:t>used</w:t>
            </w:r>
          </w:p>
        </w:tc>
        <w:tc>
          <w:tcPr>
            <w:tcW w:w="6803" w:type="dxa"/>
            <w:gridSpan w:val="2"/>
          </w:tcPr>
          <w:p w14:paraId="7C39D84A" w14:textId="1DEA4DE0" w:rsidR="00E3525E" w:rsidRPr="00116D69" w:rsidRDefault="00554D71" w:rsidP="00357FCE">
            <w:pPr>
              <w:rPr>
                <w:rFonts w:ascii="Times New Roman" w:hAnsi="Times New Roman" w:cs="Times New Roman"/>
              </w:rPr>
            </w:pPr>
            <w:r>
              <w:rPr>
                <w:rFonts w:ascii="Times New Roman" w:hAnsi="Times New Roman" w:cs="Times New Roman"/>
                <w:color w:val="2683C6" w:themeColor="accent6"/>
              </w:rPr>
              <w:t>&lt;registration form…&gt;</w:t>
            </w:r>
          </w:p>
        </w:tc>
      </w:tr>
    </w:tbl>
    <w:p w14:paraId="44D97597" w14:textId="324BF06E" w:rsidR="00573254" w:rsidRPr="00724C88" w:rsidRDefault="00573254" w:rsidP="00A7759B">
      <w:pPr>
        <w:rPr>
          <w:rFonts w:ascii="Times New Roman" w:hAnsi="Times New Roman" w:cs="Times New Roman"/>
          <w:color w:val="2683C6" w:themeColor="accent6"/>
        </w:rPr>
      </w:pPr>
      <w:r w:rsidRPr="00724C88">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EC0FB6" w:rsidRPr="00116D69" w14:paraId="61499405" w14:textId="77777777" w:rsidTr="00EC0FB6">
        <w:trPr>
          <w:trHeight w:val="241"/>
        </w:trPr>
        <w:tc>
          <w:tcPr>
            <w:tcW w:w="2547" w:type="dxa"/>
          </w:tcPr>
          <w:p w14:paraId="77677C71" w14:textId="7EF98E08" w:rsidR="00EC0FB6" w:rsidRPr="00116D69" w:rsidRDefault="00E45D3C" w:rsidP="00E630CB">
            <w:pPr>
              <w:jc w:val="center"/>
              <w:rPr>
                <w:rFonts w:ascii="Times New Roman" w:hAnsi="Times New Roman" w:cs="Times New Roman"/>
              </w:rPr>
            </w:pPr>
            <w:r w:rsidRPr="00116D69">
              <w:rPr>
                <w:rFonts w:ascii="Times New Roman" w:hAnsi="Times New Roman" w:cs="Times New Roman"/>
              </w:rPr>
              <w:t>Candidate registration</w:t>
            </w:r>
          </w:p>
        </w:tc>
        <w:tc>
          <w:tcPr>
            <w:tcW w:w="6803" w:type="dxa"/>
          </w:tcPr>
          <w:p w14:paraId="2144A3B8" w14:textId="00A9F72C" w:rsidR="00EC0FB6" w:rsidRPr="00116D69" w:rsidRDefault="00935940" w:rsidP="00ED33FF">
            <w:pPr>
              <w:rPr>
                <w:rFonts w:ascii="Times New Roman" w:hAnsi="Times New Roman" w:cs="Times New Roman"/>
              </w:rPr>
            </w:pPr>
            <w:r w:rsidRPr="00935940">
              <w:rPr>
                <w:rFonts w:ascii="Times New Roman" w:hAnsi="Times New Roman" w:cs="Times New Roman"/>
                <w:color w:val="2683C6" w:themeColor="accent6"/>
              </w:rPr>
              <w:t>&lt;</w:t>
            </w:r>
            <w:r w:rsidR="00E45D3C" w:rsidRPr="00935940">
              <w:rPr>
                <w:rFonts w:ascii="Times New Roman" w:hAnsi="Times New Roman" w:cs="Times New Roman"/>
                <w:color w:val="2683C6" w:themeColor="accent6"/>
              </w:rPr>
              <w:t>New procedure description</w:t>
            </w:r>
            <w:r w:rsidRPr="00935940">
              <w:rPr>
                <w:rFonts w:ascii="Times New Roman" w:hAnsi="Times New Roman" w:cs="Times New Roman"/>
                <w:color w:val="2683C6" w:themeColor="accent6"/>
              </w:rPr>
              <w:t>&gt;</w:t>
            </w:r>
          </w:p>
        </w:tc>
      </w:tr>
      <w:tr w:rsidR="003F00A8" w:rsidRPr="00116D69" w14:paraId="317C0140" w14:textId="77777777" w:rsidTr="003F00A8">
        <w:trPr>
          <w:trHeight w:val="395"/>
        </w:trPr>
        <w:tc>
          <w:tcPr>
            <w:tcW w:w="2547" w:type="dxa"/>
          </w:tcPr>
          <w:p w14:paraId="273D7DAE" w14:textId="205DBE25" w:rsidR="003F00A8" w:rsidRDefault="00A66DB6" w:rsidP="00ED33FF">
            <w:pPr>
              <w:jc w:val="right"/>
              <w:rPr>
                <w:rFonts w:ascii="Times New Roman" w:hAnsi="Times New Roman" w:cs="Times New Roman"/>
              </w:rPr>
            </w:pPr>
            <w:r>
              <w:rPr>
                <w:rFonts w:ascii="Times New Roman" w:hAnsi="Times New Roman" w:cs="Times New Roman"/>
              </w:rPr>
              <w:t>Record template</w:t>
            </w:r>
            <w:r w:rsidR="00302B7D">
              <w:rPr>
                <w:rFonts w:ascii="Times New Roman" w:hAnsi="Times New Roman" w:cs="Times New Roman"/>
              </w:rPr>
              <w:t xml:space="preserve"> / system</w:t>
            </w:r>
            <w:r w:rsidR="003F00A8">
              <w:rPr>
                <w:rFonts w:ascii="Times New Roman" w:hAnsi="Times New Roman" w:cs="Times New Roman"/>
              </w:rPr>
              <w:t xml:space="preserve"> used</w:t>
            </w:r>
          </w:p>
        </w:tc>
        <w:tc>
          <w:tcPr>
            <w:tcW w:w="6803" w:type="dxa"/>
          </w:tcPr>
          <w:p w14:paraId="7D0B31A2" w14:textId="3FC2A598" w:rsidR="003F00A8" w:rsidRPr="00554D71" w:rsidRDefault="00554D71" w:rsidP="00ED33FF">
            <w:pPr>
              <w:rPr>
                <w:rFonts w:ascii="Times New Roman" w:hAnsi="Times New Roman" w:cs="Times New Roman"/>
                <w:color w:val="2683C6" w:themeColor="accent6"/>
              </w:rPr>
            </w:pPr>
            <w:r>
              <w:rPr>
                <w:rFonts w:ascii="Times New Roman" w:hAnsi="Times New Roman" w:cs="Times New Roman"/>
                <w:color w:val="2683C6" w:themeColor="accent6"/>
              </w:rPr>
              <w:t>&lt;registration form…&gt;</w:t>
            </w:r>
          </w:p>
        </w:tc>
      </w:tr>
    </w:tbl>
    <w:p w14:paraId="58401193" w14:textId="5F167704" w:rsidR="00724C88" w:rsidRDefault="00724C88" w:rsidP="00724C88">
      <w:pPr>
        <w:pStyle w:val="Heading2"/>
      </w:pPr>
      <w:bookmarkStart w:id="10" w:name="_Toc504467366"/>
      <w:bookmarkStart w:id="11" w:name="_Toc504567226"/>
      <w:r>
        <w:t>Allocation of candidates and trainers</w:t>
      </w:r>
      <w:bookmarkEnd w:id="10"/>
      <w:bookmarkEnd w:id="11"/>
    </w:p>
    <w:p w14:paraId="0EB4ACED" w14:textId="7BE0B7E1" w:rsidR="001D5199" w:rsidRPr="00116D69" w:rsidRDefault="00724C88" w:rsidP="001D5199">
      <w:pPr>
        <w:rPr>
          <w:rFonts w:ascii="Times New Roman" w:hAnsi="Times New Roman" w:cs="Times New Roman"/>
        </w:rPr>
      </w:pPr>
      <w:r w:rsidRPr="00724C88">
        <w:rPr>
          <w:rFonts w:ascii="Times New Roman" w:hAnsi="Times New Roman" w:cs="Times New Roman"/>
        </w:rPr>
        <w:t>AR 2.3-1 The Organization must operate effective procedures for the registration and identification of candidates, for the selection of trainers, and for the allocation of Candidates and trainers to scheduled course events.</w:t>
      </w:r>
    </w:p>
    <w:tbl>
      <w:tblPr>
        <w:tblStyle w:val="TableGrid"/>
        <w:tblW w:w="0" w:type="auto"/>
        <w:tblLayout w:type="fixed"/>
        <w:tblLook w:val="04A0" w:firstRow="1" w:lastRow="0" w:firstColumn="1" w:lastColumn="0" w:noHBand="0" w:noVBand="1"/>
      </w:tblPr>
      <w:tblGrid>
        <w:gridCol w:w="2547"/>
        <w:gridCol w:w="3260"/>
        <w:gridCol w:w="3543"/>
      </w:tblGrid>
      <w:tr w:rsidR="001D5199" w:rsidRPr="00116D69" w14:paraId="043C5714" w14:textId="77777777" w:rsidTr="00ED33FF">
        <w:tc>
          <w:tcPr>
            <w:tcW w:w="2547" w:type="dxa"/>
          </w:tcPr>
          <w:p w14:paraId="445AAE41" w14:textId="08174982" w:rsidR="001D5199" w:rsidRPr="00116D69" w:rsidRDefault="000A6498" w:rsidP="00E630CB">
            <w:pPr>
              <w:jc w:val="center"/>
              <w:rPr>
                <w:rFonts w:ascii="Times New Roman" w:hAnsi="Times New Roman" w:cs="Times New Roman"/>
              </w:rPr>
            </w:pPr>
            <w:r w:rsidRPr="00116D69">
              <w:rPr>
                <w:rFonts w:ascii="Times New Roman" w:hAnsi="Times New Roman" w:cs="Times New Roman"/>
              </w:rPr>
              <w:t>Candidates and trainers’ allocation to scheduled course events</w:t>
            </w:r>
          </w:p>
        </w:tc>
        <w:tc>
          <w:tcPr>
            <w:tcW w:w="3260" w:type="dxa"/>
          </w:tcPr>
          <w:p w14:paraId="65DBC941" w14:textId="77777777" w:rsidR="001D5199" w:rsidRPr="00116D69" w:rsidRDefault="001D5199" w:rsidP="00ED33FF">
            <w:pPr>
              <w:rPr>
                <w:rFonts w:ascii="Times New Roman" w:hAnsi="Times New Roman" w:cs="Times New Roman"/>
              </w:rPr>
            </w:pPr>
            <w:r w:rsidRPr="00116D69">
              <w:rPr>
                <w:rFonts w:ascii="Times New Roman" w:hAnsi="Times New Roman" w:cs="Times New Roman"/>
              </w:rPr>
              <w:t>Document name</w:t>
            </w:r>
          </w:p>
        </w:tc>
        <w:tc>
          <w:tcPr>
            <w:tcW w:w="3543" w:type="dxa"/>
          </w:tcPr>
          <w:p w14:paraId="3BC4B40E" w14:textId="77777777" w:rsidR="001D5199" w:rsidRPr="00116D69" w:rsidRDefault="001D5199" w:rsidP="00ED33FF">
            <w:pPr>
              <w:rPr>
                <w:rFonts w:ascii="Times New Roman" w:hAnsi="Times New Roman" w:cs="Times New Roman"/>
              </w:rPr>
            </w:pPr>
            <w:r w:rsidRPr="00116D69">
              <w:rPr>
                <w:rFonts w:ascii="Times New Roman" w:hAnsi="Times New Roman" w:cs="Times New Roman"/>
              </w:rPr>
              <w:t>Reference in Document</w:t>
            </w:r>
          </w:p>
        </w:tc>
      </w:tr>
      <w:tr w:rsidR="001D5199" w:rsidRPr="00116D69" w14:paraId="75F24FEC" w14:textId="77777777" w:rsidTr="00ED33FF">
        <w:trPr>
          <w:trHeight w:val="241"/>
        </w:trPr>
        <w:tc>
          <w:tcPr>
            <w:tcW w:w="2547" w:type="dxa"/>
          </w:tcPr>
          <w:p w14:paraId="19E55383" w14:textId="4B474462" w:rsidR="001D5199" w:rsidRPr="00116D69" w:rsidRDefault="001D5199" w:rsidP="00ED33FF">
            <w:pPr>
              <w:rPr>
                <w:rFonts w:ascii="Times New Roman" w:hAnsi="Times New Roman" w:cs="Times New Roman"/>
              </w:rPr>
            </w:pPr>
          </w:p>
        </w:tc>
        <w:tc>
          <w:tcPr>
            <w:tcW w:w="3260" w:type="dxa"/>
          </w:tcPr>
          <w:p w14:paraId="0DC199BE" w14:textId="77777777" w:rsidR="001D5199" w:rsidRPr="00116D69" w:rsidRDefault="001D5199" w:rsidP="00ED33FF">
            <w:pPr>
              <w:rPr>
                <w:rFonts w:ascii="Times New Roman" w:hAnsi="Times New Roman" w:cs="Times New Roman"/>
              </w:rPr>
            </w:pPr>
          </w:p>
        </w:tc>
        <w:tc>
          <w:tcPr>
            <w:tcW w:w="3543" w:type="dxa"/>
          </w:tcPr>
          <w:p w14:paraId="5733B6A2" w14:textId="77777777" w:rsidR="001D5199" w:rsidRPr="00116D69" w:rsidRDefault="001D5199" w:rsidP="00ED33FF">
            <w:pPr>
              <w:rPr>
                <w:rFonts w:ascii="Times New Roman" w:hAnsi="Times New Roman" w:cs="Times New Roman"/>
              </w:rPr>
            </w:pPr>
          </w:p>
        </w:tc>
      </w:tr>
      <w:tr w:rsidR="001D5199" w:rsidRPr="00116D69" w14:paraId="5355CBC4" w14:textId="77777777" w:rsidTr="00ED33FF">
        <w:trPr>
          <w:trHeight w:val="241"/>
        </w:trPr>
        <w:tc>
          <w:tcPr>
            <w:tcW w:w="2547" w:type="dxa"/>
          </w:tcPr>
          <w:p w14:paraId="6BF1003A" w14:textId="77777777" w:rsidR="001D5199" w:rsidRPr="00116D69" w:rsidRDefault="001D5199" w:rsidP="00ED33FF">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17A295B4" w14:textId="77777777" w:rsidR="001D5199" w:rsidRPr="00116D69" w:rsidRDefault="001D5199" w:rsidP="00ED33FF">
            <w:pPr>
              <w:rPr>
                <w:rFonts w:ascii="Times New Roman" w:hAnsi="Times New Roman" w:cs="Times New Roman"/>
              </w:rPr>
            </w:pPr>
          </w:p>
        </w:tc>
      </w:tr>
      <w:tr w:rsidR="00E3525E" w:rsidRPr="00116D69" w14:paraId="711F9F25" w14:textId="77777777" w:rsidTr="00ED33FF">
        <w:trPr>
          <w:trHeight w:val="241"/>
        </w:trPr>
        <w:tc>
          <w:tcPr>
            <w:tcW w:w="2547" w:type="dxa"/>
          </w:tcPr>
          <w:p w14:paraId="0AD3D3EC" w14:textId="07A27483" w:rsidR="00E3525E" w:rsidRPr="00116D69" w:rsidRDefault="00A66DB6" w:rsidP="00ED33FF">
            <w:pPr>
              <w:jc w:val="right"/>
              <w:rPr>
                <w:rFonts w:ascii="Times New Roman" w:hAnsi="Times New Roman" w:cs="Times New Roman"/>
              </w:rPr>
            </w:pPr>
            <w:r>
              <w:rPr>
                <w:rFonts w:ascii="Times New Roman" w:hAnsi="Times New Roman" w:cs="Times New Roman"/>
              </w:rPr>
              <w:t>Record template</w:t>
            </w:r>
            <w:r w:rsidR="00DC0612">
              <w:rPr>
                <w:rFonts w:ascii="Times New Roman" w:hAnsi="Times New Roman" w:cs="Times New Roman"/>
              </w:rPr>
              <w:t xml:space="preserve"> / system</w:t>
            </w:r>
            <w:r w:rsidR="00E3525E">
              <w:rPr>
                <w:rFonts w:ascii="Times New Roman" w:hAnsi="Times New Roman" w:cs="Times New Roman"/>
              </w:rPr>
              <w:t xml:space="preserve"> used</w:t>
            </w:r>
          </w:p>
        </w:tc>
        <w:tc>
          <w:tcPr>
            <w:tcW w:w="6803" w:type="dxa"/>
            <w:gridSpan w:val="2"/>
          </w:tcPr>
          <w:p w14:paraId="7B75CBFD" w14:textId="77777777" w:rsidR="00E3525E" w:rsidRPr="00116D69" w:rsidRDefault="00E3525E" w:rsidP="00ED33FF">
            <w:pPr>
              <w:rPr>
                <w:rFonts w:ascii="Times New Roman" w:hAnsi="Times New Roman" w:cs="Times New Roman"/>
              </w:rPr>
            </w:pPr>
          </w:p>
        </w:tc>
      </w:tr>
    </w:tbl>
    <w:p w14:paraId="1D7712F2" w14:textId="77777777" w:rsidR="001D5199" w:rsidRPr="00724C88" w:rsidRDefault="001D5199" w:rsidP="001D5199">
      <w:pPr>
        <w:rPr>
          <w:rFonts w:ascii="Times New Roman" w:hAnsi="Times New Roman" w:cs="Times New Roman"/>
          <w:color w:val="2683C6" w:themeColor="accent6"/>
        </w:rPr>
      </w:pPr>
      <w:r w:rsidRPr="00724C88">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59405C" w:rsidRPr="00116D69" w14:paraId="6EC5347C" w14:textId="77777777" w:rsidTr="0065393D">
        <w:trPr>
          <w:trHeight w:val="241"/>
        </w:trPr>
        <w:tc>
          <w:tcPr>
            <w:tcW w:w="2547" w:type="dxa"/>
          </w:tcPr>
          <w:p w14:paraId="4C99E279" w14:textId="3ECD6CD3" w:rsidR="0059405C" w:rsidRPr="00116D69" w:rsidRDefault="000A6498" w:rsidP="00E630CB">
            <w:pPr>
              <w:jc w:val="center"/>
              <w:rPr>
                <w:rFonts w:ascii="Times New Roman" w:hAnsi="Times New Roman" w:cs="Times New Roman"/>
              </w:rPr>
            </w:pPr>
            <w:r w:rsidRPr="00116D69">
              <w:rPr>
                <w:rFonts w:ascii="Times New Roman" w:hAnsi="Times New Roman" w:cs="Times New Roman"/>
              </w:rPr>
              <w:t>Candidates and trainers’ allocation to scheduled course events</w:t>
            </w:r>
          </w:p>
        </w:tc>
        <w:tc>
          <w:tcPr>
            <w:tcW w:w="6803" w:type="dxa"/>
          </w:tcPr>
          <w:p w14:paraId="46921F3D" w14:textId="175B96B1" w:rsidR="0059405C" w:rsidRPr="00116D69" w:rsidRDefault="00935940" w:rsidP="0065393D">
            <w:pPr>
              <w:rPr>
                <w:rFonts w:ascii="Times New Roman" w:hAnsi="Times New Roman" w:cs="Times New Roman"/>
              </w:rPr>
            </w:pPr>
            <w:r w:rsidRPr="00935940">
              <w:rPr>
                <w:rFonts w:ascii="Times New Roman" w:hAnsi="Times New Roman" w:cs="Times New Roman"/>
                <w:color w:val="2683C6" w:themeColor="accent6"/>
              </w:rPr>
              <w:t>&lt;</w:t>
            </w:r>
            <w:r w:rsidR="000A6498" w:rsidRPr="00935940">
              <w:rPr>
                <w:rFonts w:ascii="Times New Roman" w:hAnsi="Times New Roman" w:cs="Times New Roman"/>
                <w:color w:val="2683C6" w:themeColor="accent6"/>
              </w:rPr>
              <w:t>New procedure description</w:t>
            </w:r>
            <w:r w:rsidRPr="00935940">
              <w:rPr>
                <w:rFonts w:ascii="Times New Roman" w:hAnsi="Times New Roman" w:cs="Times New Roman"/>
                <w:color w:val="2683C6" w:themeColor="accent6"/>
              </w:rPr>
              <w:t>&gt;</w:t>
            </w:r>
          </w:p>
        </w:tc>
      </w:tr>
      <w:tr w:rsidR="0059405C" w:rsidRPr="00116D69" w14:paraId="1F8AB29B" w14:textId="77777777" w:rsidTr="0065393D">
        <w:trPr>
          <w:trHeight w:val="395"/>
        </w:trPr>
        <w:tc>
          <w:tcPr>
            <w:tcW w:w="2547" w:type="dxa"/>
          </w:tcPr>
          <w:p w14:paraId="27DF4B1E" w14:textId="3C07D993" w:rsidR="0059405C" w:rsidRDefault="00A66DB6" w:rsidP="0065393D">
            <w:pPr>
              <w:jc w:val="right"/>
              <w:rPr>
                <w:rFonts w:ascii="Times New Roman" w:hAnsi="Times New Roman" w:cs="Times New Roman"/>
              </w:rPr>
            </w:pPr>
            <w:r>
              <w:rPr>
                <w:rFonts w:ascii="Times New Roman" w:hAnsi="Times New Roman" w:cs="Times New Roman"/>
              </w:rPr>
              <w:t>Record template</w:t>
            </w:r>
            <w:r w:rsidR="0059405C">
              <w:rPr>
                <w:rFonts w:ascii="Times New Roman" w:hAnsi="Times New Roman" w:cs="Times New Roman"/>
              </w:rPr>
              <w:t xml:space="preserve"> / system used</w:t>
            </w:r>
          </w:p>
        </w:tc>
        <w:tc>
          <w:tcPr>
            <w:tcW w:w="6803" w:type="dxa"/>
          </w:tcPr>
          <w:p w14:paraId="3C518C93" w14:textId="77777777" w:rsidR="0059405C" w:rsidRPr="00116D69" w:rsidRDefault="0059405C" w:rsidP="0065393D">
            <w:pPr>
              <w:rPr>
                <w:rFonts w:ascii="Times New Roman" w:hAnsi="Times New Roman" w:cs="Times New Roman"/>
              </w:rPr>
            </w:pPr>
          </w:p>
        </w:tc>
      </w:tr>
    </w:tbl>
    <w:p w14:paraId="0171D78C" w14:textId="77777777" w:rsidR="007F27A7" w:rsidRPr="00BF3CA0" w:rsidRDefault="007F27A7" w:rsidP="007F27A7">
      <w:pPr>
        <w:pStyle w:val="Heading2"/>
      </w:pPr>
      <w:bookmarkStart w:id="12" w:name="_Toc504467367"/>
      <w:bookmarkStart w:id="13" w:name="_Toc504567227"/>
      <w:r>
        <w:lastRenderedPageBreak/>
        <w:t>Candidate numbers and resources</w:t>
      </w:r>
      <w:bookmarkEnd w:id="12"/>
      <w:bookmarkEnd w:id="13"/>
    </w:p>
    <w:p w14:paraId="0766B7A8" w14:textId="67BB11D6" w:rsidR="007F27A7" w:rsidRPr="00116D69" w:rsidRDefault="0065393D" w:rsidP="007F27A7">
      <w:pPr>
        <w:rPr>
          <w:rFonts w:ascii="Times New Roman" w:hAnsi="Times New Roman" w:cs="Times New Roman"/>
        </w:rPr>
      </w:pPr>
      <w:r>
        <w:rPr>
          <w:rFonts w:ascii="Times New Roman" w:hAnsi="Times New Roman" w:cs="Times New Roman"/>
        </w:rPr>
        <w:t xml:space="preserve">Based on </w:t>
      </w:r>
      <w:r w:rsidR="007F27A7">
        <w:rPr>
          <w:rFonts w:ascii="Times New Roman" w:hAnsi="Times New Roman" w:cs="Times New Roman"/>
        </w:rPr>
        <w:t xml:space="preserve">AP 1.2-2 </w:t>
      </w:r>
      <w:r w:rsidR="007F27A7" w:rsidRPr="00116D69">
        <w:rPr>
          <w:rFonts w:ascii="Times New Roman" w:hAnsi="Times New Roman" w:cs="Times New Roman"/>
        </w:rPr>
        <w:t>Candidate numbers are matched to the resources available.</w:t>
      </w:r>
    </w:p>
    <w:p w14:paraId="0AA05871" w14:textId="77777777" w:rsidR="007F27A7" w:rsidRDefault="007F27A7" w:rsidP="007F27A7">
      <w:pPr>
        <w:rPr>
          <w:rFonts w:ascii="Times New Roman" w:hAnsi="Times New Roman" w:cs="Times New Roman"/>
          <w:color w:val="2683C6" w:themeColor="accent6"/>
        </w:rPr>
      </w:pPr>
      <w:r w:rsidRPr="00BF3CA0">
        <w:rPr>
          <w:rFonts w:ascii="Times New Roman" w:hAnsi="Times New Roman" w:cs="Times New Roman"/>
          <w:color w:val="2683C6" w:themeColor="accent6"/>
        </w:rPr>
        <w:t>The quality system documentation should stipulate how the Organization will make sure that the number of trainers, the size of the venue, and other related factors will be adapted to the number of delegates to ensure the quality of</w:t>
      </w:r>
      <w:r>
        <w:rPr>
          <w:rFonts w:ascii="Times New Roman" w:hAnsi="Times New Roman" w:cs="Times New Roman"/>
          <w:color w:val="2683C6" w:themeColor="accent6"/>
        </w:rPr>
        <w:t xml:space="preserve"> the course delivery.</w:t>
      </w:r>
    </w:p>
    <w:tbl>
      <w:tblPr>
        <w:tblStyle w:val="TableGrid"/>
        <w:tblW w:w="0" w:type="auto"/>
        <w:tblLayout w:type="fixed"/>
        <w:tblLook w:val="04A0" w:firstRow="1" w:lastRow="0" w:firstColumn="1" w:lastColumn="0" w:noHBand="0" w:noVBand="1"/>
      </w:tblPr>
      <w:tblGrid>
        <w:gridCol w:w="2830"/>
        <w:gridCol w:w="2977"/>
        <w:gridCol w:w="3543"/>
      </w:tblGrid>
      <w:tr w:rsidR="00337C26" w:rsidRPr="00116D69" w14:paraId="5DCE7AE4" w14:textId="77777777" w:rsidTr="00337C26">
        <w:trPr>
          <w:trHeight w:val="297"/>
        </w:trPr>
        <w:tc>
          <w:tcPr>
            <w:tcW w:w="2830" w:type="dxa"/>
          </w:tcPr>
          <w:p w14:paraId="446D8CB4" w14:textId="191333B8" w:rsidR="007F27A7" w:rsidRPr="00116D69" w:rsidRDefault="00E630CB" w:rsidP="00337C26">
            <w:pPr>
              <w:jc w:val="center"/>
              <w:rPr>
                <w:rFonts w:ascii="Times New Roman" w:hAnsi="Times New Roman" w:cs="Times New Roman"/>
              </w:rPr>
            </w:pPr>
            <w:r>
              <w:rPr>
                <w:rFonts w:ascii="Times New Roman" w:hAnsi="Times New Roman" w:cs="Times New Roman"/>
              </w:rPr>
              <w:t>Candidate numbers and resources</w:t>
            </w:r>
          </w:p>
        </w:tc>
        <w:tc>
          <w:tcPr>
            <w:tcW w:w="2977" w:type="dxa"/>
          </w:tcPr>
          <w:p w14:paraId="39BBA693" w14:textId="77777777" w:rsidR="007F27A7" w:rsidRPr="00116D69" w:rsidRDefault="007F27A7" w:rsidP="0065393D">
            <w:pPr>
              <w:rPr>
                <w:rFonts w:ascii="Times New Roman" w:hAnsi="Times New Roman" w:cs="Times New Roman"/>
              </w:rPr>
            </w:pPr>
            <w:r w:rsidRPr="00116D69">
              <w:rPr>
                <w:rFonts w:ascii="Times New Roman" w:hAnsi="Times New Roman" w:cs="Times New Roman"/>
              </w:rPr>
              <w:t>Document name</w:t>
            </w:r>
          </w:p>
        </w:tc>
        <w:tc>
          <w:tcPr>
            <w:tcW w:w="3543" w:type="dxa"/>
          </w:tcPr>
          <w:p w14:paraId="6EF23B01" w14:textId="77777777" w:rsidR="007F27A7" w:rsidRPr="00116D69" w:rsidRDefault="007F27A7" w:rsidP="0065393D">
            <w:pPr>
              <w:rPr>
                <w:rFonts w:ascii="Times New Roman" w:hAnsi="Times New Roman" w:cs="Times New Roman"/>
              </w:rPr>
            </w:pPr>
            <w:r w:rsidRPr="00116D69">
              <w:rPr>
                <w:rFonts w:ascii="Times New Roman" w:hAnsi="Times New Roman" w:cs="Times New Roman"/>
              </w:rPr>
              <w:t>Reference in Document</w:t>
            </w:r>
          </w:p>
        </w:tc>
      </w:tr>
      <w:tr w:rsidR="00337C26" w:rsidRPr="00116D69" w14:paraId="326A91EB" w14:textId="77777777" w:rsidTr="00337C26">
        <w:trPr>
          <w:trHeight w:val="241"/>
        </w:trPr>
        <w:tc>
          <w:tcPr>
            <w:tcW w:w="2830" w:type="dxa"/>
          </w:tcPr>
          <w:p w14:paraId="554D5B76" w14:textId="7091811D" w:rsidR="007F27A7" w:rsidRPr="00116D69" w:rsidRDefault="007F27A7" w:rsidP="0065393D">
            <w:pPr>
              <w:rPr>
                <w:rFonts w:ascii="Times New Roman" w:hAnsi="Times New Roman" w:cs="Times New Roman"/>
              </w:rPr>
            </w:pPr>
          </w:p>
        </w:tc>
        <w:tc>
          <w:tcPr>
            <w:tcW w:w="2977" w:type="dxa"/>
          </w:tcPr>
          <w:p w14:paraId="13BAA785" w14:textId="77777777" w:rsidR="007F27A7" w:rsidRPr="00116D69" w:rsidRDefault="007F27A7" w:rsidP="0065393D">
            <w:pPr>
              <w:rPr>
                <w:rFonts w:ascii="Times New Roman" w:hAnsi="Times New Roman" w:cs="Times New Roman"/>
              </w:rPr>
            </w:pPr>
          </w:p>
        </w:tc>
        <w:tc>
          <w:tcPr>
            <w:tcW w:w="3543" w:type="dxa"/>
          </w:tcPr>
          <w:p w14:paraId="7AB95122" w14:textId="77777777" w:rsidR="007F27A7" w:rsidRPr="00116D69" w:rsidRDefault="007F27A7" w:rsidP="0065393D">
            <w:pPr>
              <w:rPr>
                <w:rFonts w:ascii="Times New Roman" w:hAnsi="Times New Roman" w:cs="Times New Roman"/>
              </w:rPr>
            </w:pPr>
          </w:p>
        </w:tc>
      </w:tr>
      <w:tr w:rsidR="00337C26" w:rsidRPr="00116D69" w14:paraId="66D278D4" w14:textId="77777777" w:rsidTr="00337C26">
        <w:trPr>
          <w:trHeight w:val="241"/>
        </w:trPr>
        <w:tc>
          <w:tcPr>
            <w:tcW w:w="2830" w:type="dxa"/>
          </w:tcPr>
          <w:p w14:paraId="3D6CB4EB" w14:textId="77777777" w:rsidR="007F27A7" w:rsidRPr="00116D69" w:rsidRDefault="007F27A7" w:rsidP="0065393D">
            <w:pPr>
              <w:jc w:val="right"/>
              <w:rPr>
                <w:rFonts w:ascii="Times New Roman" w:hAnsi="Times New Roman" w:cs="Times New Roman"/>
              </w:rPr>
            </w:pPr>
            <w:r w:rsidRPr="00116D69">
              <w:rPr>
                <w:rFonts w:ascii="Times New Roman" w:hAnsi="Times New Roman" w:cs="Times New Roman"/>
              </w:rPr>
              <w:t>Comment</w:t>
            </w:r>
          </w:p>
        </w:tc>
        <w:tc>
          <w:tcPr>
            <w:tcW w:w="6520" w:type="dxa"/>
            <w:gridSpan w:val="2"/>
          </w:tcPr>
          <w:p w14:paraId="0E657F54" w14:textId="77777777" w:rsidR="007F27A7" w:rsidRPr="00116D69" w:rsidRDefault="007F27A7" w:rsidP="0065393D">
            <w:pPr>
              <w:rPr>
                <w:rFonts w:ascii="Times New Roman" w:hAnsi="Times New Roman" w:cs="Times New Roman"/>
              </w:rPr>
            </w:pPr>
          </w:p>
        </w:tc>
      </w:tr>
    </w:tbl>
    <w:p w14:paraId="33724983" w14:textId="77777777" w:rsidR="007F27A7" w:rsidRPr="00A32A6D" w:rsidRDefault="007F27A7" w:rsidP="007F27A7">
      <w:pPr>
        <w:rPr>
          <w:rFonts w:ascii="Times New Roman" w:hAnsi="Times New Roman" w:cs="Times New Roman"/>
          <w:color w:val="2683C6" w:themeColor="accent6"/>
        </w:rPr>
      </w:pPr>
      <w:r w:rsidRPr="00A32A6D">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830"/>
        <w:gridCol w:w="6520"/>
      </w:tblGrid>
      <w:tr w:rsidR="007F27A7" w:rsidRPr="00116D69" w14:paraId="03E34C9A" w14:textId="77777777" w:rsidTr="00337C26">
        <w:trPr>
          <w:trHeight w:val="241"/>
        </w:trPr>
        <w:tc>
          <w:tcPr>
            <w:tcW w:w="2830" w:type="dxa"/>
          </w:tcPr>
          <w:p w14:paraId="73AF5F83" w14:textId="6ECB8208" w:rsidR="007F27A7" w:rsidRPr="00116D69" w:rsidRDefault="00E630CB" w:rsidP="00337C26">
            <w:pPr>
              <w:jc w:val="center"/>
              <w:rPr>
                <w:rFonts w:ascii="Times New Roman" w:hAnsi="Times New Roman" w:cs="Times New Roman"/>
              </w:rPr>
            </w:pPr>
            <w:r>
              <w:rPr>
                <w:rFonts w:ascii="Times New Roman" w:hAnsi="Times New Roman" w:cs="Times New Roman"/>
              </w:rPr>
              <w:t>Candidate numbers and resources</w:t>
            </w:r>
          </w:p>
        </w:tc>
        <w:tc>
          <w:tcPr>
            <w:tcW w:w="6520" w:type="dxa"/>
          </w:tcPr>
          <w:p w14:paraId="427B0107" w14:textId="3F383844" w:rsidR="007F27A7" w:rsidRPr="00116D69" w:rsidRDefault="00935940" w:rsidP="0065393D">
            <w:pPr>
              <w:rPr>
                <w:rFonts w:ascii="Times New Roman" w:hAnsi="Times New Roman" w:cs="Times New Roman"/>
              </w:rPr>
            </w:pPr>
            <w:r w:rsidRPr="00935940">
              <w:rPr>
                <w:rFonts w:ascii="Times New Roman" w:hAnsi="Times New Roman" w:cs="Times New Roman"/>
                <w:color w:val="2683C6" w:themeColor="accent6"/>
              </w:rPr>
              <w:t>Minimum number of candidates per course / trainer – Maximum number of candidates per course / trainer</w:t>
            </w:r>
          </w:p>
        </w:tc>
      </w:tr>
    </w:tbl>
    <w:p w14:paraId="194DC94B" w14:textId="77777777" w:rsidR="007F27A7" w:rsidRDefault="007F27A7" w:rsidP="007F27A7">
      <w:pPr>
        <w:rPr>
          <w:rFonts w:ascii="Times New Roman" w:hAnsi="Times New Roman" w:cs="Times New Roman"/>
        </w:rPr>
      </w:pPr>
    </w:p>
    <w:p w14:paraId="582FF412" w14:textId="77777777" w:rsidR="007F27A7" w:rsidRPr="00116D69" w:rsidRDefault="007F27A7" w:rsidP="007F27A7">
      <w:pPr>
        <w:pStyle w:val="Heading2"/>
      </w:pPr>
      <w:bookmarkStart w:id="14" w:name="_Toc504467368"/>
      <w:bookmarkStart w:id="15" w:name="_Toc504567228"/>
      <w:r>
        <w:t>Candidate information</w:t>
      </w:r>
      <w:bookmarkEnd w:id="14"/>
      <w:bookmarkEnd w:id="15"/>
      <w:r w:rsidRPr="00116D69">
        <w:tab/>
      </w:r>
      <w:r w:rsidRPr="00116D69">
        <w:tab/>
      </w:r>
      <w:r w:rsidRPr="00116D69">
        <w:tab/>
      </w:r>
      <w:r w:rsidRPr="00116D69">
        <w:tab/>
      </w:r>
    </w:p>
    <w:p w14:paraId="42B34EB9" w14:textId="77777777" w:rsidR="007F27A7" w:rsidRPr="00116D69" w:rsidRDefault="007F27A7" w:rsidP="007F27A7">
      <w:pPr>
        <w:rPr>
          <w:rFonts w:ascii="Times New Roman" w:hAnsi="Times New Roman" w:cs="Times New Roman"/>
        </w:rPr>
      </w:pPr>
      <w:r>
        <w:rPr>
          <w:rFonts w:ascii="Times New Roman" w:hAnsi="Times New Roman" w:cs="Times New Roman"/>
        </w:rPr>
        <w:t xml:space="preserve">AP 1.2-1 </w:t>
      </w:r>
      <w:r w:rsidRPr="00116D69">
        <w:rPr>
          <w:rFonts w:ascii="Times New Roman" w:hAnsi="Times New Roman" w:cs="Times New Roman"/>
        </w:rPr>
        <w:t>Sufficient guidance is available to Candidates and their employers, before enrollment, on what level of prior knowledge and experience is expected for each course.</w:t>
      </w:r>
      <w:r w:rsidRPr="00116D69">
        <w:rPr>
          <w:rFonts w:ascii="Times New Roman" w:hAnsi="Times New Roman" w:cs="Times New Roman"/>
        </w:rPr>
        <w:tab/>
      </w:r>
      <w:r w:rsidRPr="00116D69">
        <w:rPr>
          <w:rFonts w:ascii="Times New Roman" w:hAnsi="Times New Roman" w:cs="Times New Roman"/>
        </w:rPr>
        <w:tab/>
      </w:r>
      <w:r w:rsidRPr="00116D69">
        <w:rPr>
          <w:rFonts w:ascii="Times New Roman" w:hAnsi="Times New Roman" w:cs="Times New Roman"/>
        </w:rPr>
        <w:tab/>
      </w:r>
    </w:p>
    <w:p w14:paraId="1825F441" w14:textId="4EBBFB82" w:rsidR="0059730F" w:rsidRDefault="007F27A7" w:rsidP="0059730F">
      <w:pPr>
        <w:rPr>
          <w:rFonts w:ascii="Times New Roman" w:hAnsi="Times New Roman" w:cs="Times New Roman"/>
          <w:color w:val="2683C6" w:themeColor="accent6"/>
        </w:rPr>
      </w:pPr>
      <w:r w:rsidRPr="00BF3CA0">
        <w:rPr>
          <w:rFonts w:ascii="Times New Roman" w:hAnsi="Times New Roman" w:cs="Times New Roman"/>
          <w:color w:val="2683C6" w:themeColor="accent6"/>
        </w:rPr>
        <w:t>The Organization should either submit its marketing materials for assessment and/or provide a web address wh</w:t>
      </w:r>
      <w:r>
        <w:rPr>
          <w:rFonts w:ascii="Times New Roman" w:hAnsi="Times New Roman" w:cs="Times New Roman"/>
          <w:color w:val="2683C6" w:themeColor="accent6"/>
        </w:rPr>
        <w:t>ere the assessor may view them.</w:t>
      </w:r>
    </w:p>
    <w:tbl>
      <w:tblPr>
        <w:tblStyle w:val="TableGrid"/>
        <w:tblW w:w="0" w:type="auto"/>
        <w:tblLayout w:type="fixed"/>
        <w:tblLook w:val="04A0" w:firstRow="1" w:lastRow="0" w:firstColumn="1" w:lastColumn="0" w:noHBand="0" w:noVBand="1"/>
      </w:tblPr>
      <w:tblGrid>
        <w:gridCol w:w="2547"/>
        <w:gridCol w:w="6803"/>
      </w:tblGrid>
      <w:tr w:rsidR="00885742" w:rsidRPr="00116D69" w14:paraId="061330BE" w14:textId="77777777" w:rsidTr="00B57799">
        <w:trPr>
          <w:trHeight w:val="409"/>
        </w:trPr>
        <w:tc>
          <w:tcPr>
            <w:tcW w:w="2547" w:type="dxa"/>
          </w:tcPr>
          <w:p w14:paraId="7838CDDA" w14:textId="567F3C44" w:rsidR="00885742" w:rsidRDefault="00885742" w:rsidP="00B57799">
            <w:pPr>
              <w:jc w:val="right"/>
              <w:rPr>
                <w:rFonts w:ascii="Times New Roman" w:hAnsi="Times New Roman" w:cs="Times New Roman"/>
              </w:rPr>
            </w:pPr>
            <w:r>
              <w:rPr>
                <w:rFonts w:ascii="Times New Roman" w:hAnsi="Times New Roman" w:cs="Times New Roman"/>
              </w:rPr>
              <w:t>Submitted</w:t>
            </w:r>
          </w:p>
        </w:tc>
        <w:tc>
          <w:tcPr>
            <w:tcW w:w="6803" w:type="dxa"/>
          </w:tcPr>
          <w:p w14:paraId="363E10B1" w14:textId="29738C43" w:rsidR="00885742" w:rsidRPr="00616DF3" w:rsidRDefault="00885742" w:rsidP="00B57799">
            <w:pPr>
              <w:rPr>
                <w:rFonts w:ascii="Times New Roman" w:hAnsi="Times New Roman" w:cs="Times New Roman"/>
                <w:color w:val="2683C6" w:themeColor="accent6"/>
              </w:rPr>
            </w:pPr>
            <w:r>
              <w:rPr>
                <w:rFonts w:ascii="Times New Roman" w:hAnsi="Times New Roman" w:cs="Times New Roman"/>
                <w:color w:val="2683C6" w:themeColor="accent6"/>
              </w:rPr>
              <w:t>URL / &lt;document name&gt;</w:t>
            </w:r>
          </w:p>
        </w:tc>
      </w:tr>
    </w:tbl>
    <w:p w14:paraId="35487D4A" w14:textId="77777777" w:rsidR="00885742" w:rsidRDefault="00885742" w:rsidP="0059730F">
      <w:pPr>
        <w:rPr>
          <w:rFonts w:ascii="Times New Roman" w:hAnsi="Times New Roman" w:cs="Times New Roman"/>
        </w:rPr>
      </w:pPr>
    </w:p>
    <w:p w14:paraId="03182846" w14:textId="77777777" w:rsidR="0059730F" w:rsidRPr="00116D69" w:rsidRDefault="0059730F" w:rsidP="0059730F">
      <w:pPr>
        <w:pStyle w:val="Heading2"/>
      </w:pPr>
      <w:bookmarkStart w:id="16" w:name="_Toc504467369"/>
      <w:bookmarkStart w:id="17" w:name="_Toc504567229"/>
      <w:r>
        <w:t>Confirmation of course attendance</w:t>
      </w:r>
      <w:bookmarkEnd w:id="16"/>
      <w:bookmarkEnd w:id="17"/>
    </w:p>
    <w:p w14:paraId="50CDC3EB" w14:textId="77777777" w:rsidR="0059730F" w:rsidRPr="00116D69" w:rsidRDefault="0059730F" w:rsidP="0059730F">
      <w:pPr>
        <w:rPr>
          <w:rFonts w:ascii="Times New Roman" w:hAnsi="Times New Roman" w:cs="Times New Roman"/>
        </w:rPr>
      </w:pPr>
      <w:r>
        <w:rPr>
          <w:rFonts w:ascii="Times New Roman" w:hAnsi="Times New Roman" w:cs="Times New Roman"/>
        </w:rPr>
        <w:t xml:space="preserve">AR 2.4-3 </w:t>
      </w:r>
      <w:r w:rsidRPr="00116D69">
        <w:rPr>
          <w:rFonts w:ascii="Times New Roman" w:hAnsi="Times New Roman" w:cs="Times New Roman"/>
        </w:rPr>
        <w:t>The Organization and its Affiliates may provide their ATC attendees with written confirmation of course attendance.</w:t>
      </w:r>
    </w:p>
    <w:p w14:paraId="00E1FAF3" w14:textId="77777777" w:rsidR="0059730F" w:rsidRPr="0046230A" w:rsidRDefault="0059730F" w:rsidP="0059730F">
      <w:pPr>
        <w:rPr>
          <w:rFonts w:ascii="Times New Roman" w:hAnsi="Times New Roman" w:cs="Times New Roman"/>
          <w:color w:val="2683C6" w:themeColor="accent6"/>
        </w:rPr>
      </w:pPr>
      <w:r w:rsidRPr="0046230A">
        <w:rPr>
          <w:rFonts w:ascii="Times New Roman" w:hAnsi="Times New Roman" w:cs="Times New Roman"/>
          <w:color w:val="2683C6" w:themeColor="accent6"/>
        </w:rPr>
        <w:t>A copy of the written confirmation should be submitted for accreditation and can be requested at any time thereafter by the Certification Authority for verification during the accreditation period.</w:t>
      </w:r>
    </w:p>
    <w:tbl>
      <w:tblPr>
        <w:tblStyle w:val="TableGrid"/>
        <w:tblW w:w="0" w:type="auto"/>
        <w:tblLayout w:type="fixed"/>
        <w:tblLook w:val="04A0" w:firstRow="1" w:lastRow="0" w:firstColumn="1" w:lastColumn="0" w:noHBand="0" w:noVBand="1"/>
      </w:tblPr>
      <w:tblGrid>
        <w:gridCol w:w="2547"/>
        <w:gridCol w:w="6803"/>
      </w:tblGrid>
      <w:tr w:rsidR="0059730F" w:rsidRPr="00116D69" w14:paraId="3B7A4F52" w14:textId="77777777" w:rsidTr="0065393D">
        <w:trPr>
          <w:trHeight w:val="409"/>
        </w:trPr>
        <w:tc>
          <w:tcPr>
            <w:tcW w:w="2547" w:type="dxa"/>
          </w:tcPr>
          <w:p w14:paraId="7864E7F5" w14:textId="79E3D30A" w:rsidR="0059730F" w:rsidRDefault="00885742" w:rsidP="0065393D">
            <w:pPr>
              <w:jc w:val="right"/>
              <w:rPr>
                <w:rFonts w:ascii="Times New Roman" w:hAnsi="Times New Roman" w:cs="Times New Roman"/>
              </w:rPr>
            </w:pPr>
            <w:r>
              <w:rPr>
                <w:rFonts w:ascii="Times New Roman" w:hAnsi="Times New Roman" w:cs="Times New Roman"/>
              </w:rPr>
              <w:t>Submitted</w:t>
            </w:r>
          </w:p>
        </w:tc>
        <w:tc>
          <w:tcPr>
            <w:tcW w:w="6803" w:type="dxa"/>
          </w:tcPr>
          <w:p w14:paraId="52239E3C" w14:textId="24DC124D" w:rsidR="0059730F" w:rsidRPr="00616DF3" w:rsidRDefault="0059730F" w:rsidP="001E4112">
            <w:pPr>
              <w:rPr>
                <w:rFonts w:ascii="Times New Roman" w:hAnsi="Times New Roman" w:cs="Times New Roman"/>
                <w:color w:val="2683C6" w:themeColor="accent6"/>
              </w:rPr>
            </w:pPr>
            <w:r>
              <w:rPr>
                <w:rFonts w:ascii="Times New Roman" w:hAnsi="Times New Roman" w:cs="Times New Roman"/>
                <w:color w:val="2683C6" w:themeColor="accent6"/>
              </w:rPr>
              <w:t>&lt;Written confirmation of course completion template</w:t>
            </w:r>
            <w:r w:rsidR="001E4112">
              <w:rPr>
                <w:rFonts w:ascii="Times New Roman" w:hAnsi="Times New Roman" w:cs="Times New Roman"/>
                <w:color w:val="2683C6" w:themeColor="accent6"/>
              </w:rPr>
              <w:t xml:space="preserve"> name</w:t>
            </w:r>
            <w:r>
              <w:rPr>
                <w:rFonts w:ascii="Times New Roman" w:hAnsi="Times New Roman" w:cs="Times New Roman"/>
                <w:color w:val="2683C6" w:themeColor="accent6"/>
              </w:rPr>
              <w:t>&gt;</w:t>
            </w:r>
          </w:p>
        </w:tc>
      </w:tr>
    </w:tbl>
    <w:p w14:paraId="5E41C95D" w14:textId="77777777" w:rsidR="0059730F" w:rsidRPr="00B21832" w:rsidRDefault="0059730F" w:rsidP="0059730F"/>
    <w:p w14:paraId="1CD6E70E" w14:textId="77777777" w:rsidR="0059730F" w:rsidRPr="0046230A" w:rsidRDefault="0059730F" w:rsidP="0059730F">
      <w:pPr>
        <w:pStyle w:val="Heading2"/>
      </w:pPr>
      <w:bookmarkStart w:id="18" w:name="_Toc504467370"/>
      <w:bookmarkStart w:id="19" w:name="_Toc504567230"/>
      <w:r>
        <w:t>E</w:t>
      </w:r>
      <w:r w:rsidRPr="00116D69">
        <w:t>xamination fees and reporting</w:t>
      </w:r>
      <w:bookmarkEnd w:id="18"/>
      <w:bookmarkEnd w:id="19"/>
    </w:p>
    <w:p w14:paraId="7B6AB7A2" w14:textId="77777777" w:rsidR="0059730F" w:rsidRPr="00116D69" w:rsidRDefault="0059730F" w:rsidP="0059730F">
      <w:pPr>
        <w:rPr>
          <w:rFonts w:ascii="Times New Roman" w:hAnsi="Times New Roman" w:cs="Times New Roman"/>
        </w:rPr>
      </w:pPr>
      <w:r>
        <w:rPr>
          <w:rFonts w:ascii="Times New Roman" w:hAnsi="Times New Roman" w:cs="Times New Roman"/>
        </w:rPr>
        <w:lastRenderedPageBreak/>
        <w:t xml:space="preserve">AR 2.5-1 </w:t>
      </w:r>
      <w:r w:rsidRPr="00116D69">
        <w:rPr>
          <w:rFonts w:ascii="Times New Roman" w:hAnsi="Times New Roman" w:cs="Times New Roman"/>
        </w:rPr>
        <w:t>In advance of delivery of each ATC and for each course attendee, the Organization or its Affiliate(s) must buy an appropriate examination voucher from the Certification Authority, or its designated supplier of examination vouchers.</w:t>
      </w:r>
      <w:r w:rsidRPr="00116D69">
        <w:rPr>
          <w:rFonts w:ascii="Times New Roman" w:hAnsi="Times New Roman" w:cs="Times New Roman"/>
        </w:rPr>
        <w:tab/>
      </w:r>
      <w:r w:rsidRPr="00116D69">
        <w:rPr>
          <w:rFonts w:ascii="Times New Roman" w:hAnsi="Times New Roman" w:cs="Times New Roman"/>
        </w:rPr>
        <w:tab/>
      </w:r>
    </w:p>
    <w:p w14:paraId="4813C0DB"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The quality system documentation should clearly state:</w:t>
      </w:r>
    </w:p>
    <w:p w14:paraId="38DA66E7"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 How vouchers will be purchased in time</w:t>
      </w:r>
    </w:p>
    <w:p w14:paraId="2DAA817D"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 How they will be distributed to all delegates</w:t>
      </w:r>
    </w:p>
    <w:p w14:paraId="01365C86"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The training course marketing information should clearly state that the voucher is included in the training fee.</w:t>
      </w:r>
    </w:p>
    <w:p w14:paraId="1D88386E" w14:textId="77777777" w:rsidR="0059730F" w:rsidRPr="0046230A" w:rsidRDefault="0059730F" w:rsidP="0059730F">
      <w:pPr>
        <w:rPr>
          <w:rFonts w:ascii="Times New Roman" w:hAnsi="Times New Roman" w:cs="Times New Roman"/>
          <w:color w:val="2683C6" w:themeColor="accent6"/>
        </w:rPr>
      </w:pPr>
      <w:r w:rsidRPr="0046230A">
        <w:rPr>
          <w:rFonts w:ascii="Times New Roman" w:hAnsi="Times New Roman" w:cs="Times New Roman"/>
          <w:color w:val="2683C6" w:themeColor="accent6"/>
        </w:rPr>
        <w:t>If the Organization uses Affiliates, the quality system documentation must indicate whether the Organization or its Affiliates will be responsible for buying examination vouchers for instances of the ATC which are delivered by Affiliates.</w:t>
      </w:r>
    </w:p>
    <w:tbl>
      <w:tblPr>
        <w:tblStyle w:val="TableGrid"/>
        <w:tblW w:w="0" w:type="auto"/>
        <w:tblLayout w:type="fixed"/>
        <w:tblLook w:val="04A0" w:firstRow="1" w:lastRow="0" w:firstColumn="1" w:lastColumn="0" w:noHBand="0" w:noVBand="1"/>
      </w:tblPr>
      <w:tblGrid>
        <w:gridCol w:w="2547"/>
        <w:gridCol w:w="3260"/>
        <w:gridCol w:w="3543"/>
      </w:tblGrid>
      <w:tr w:rsidR="00337C26" w:rsidRPr="00116D69" w14:paraId="7B8B6DA3" w14:textId="77777777" w:rsidTr="00337C26">
        <w:trPr>
          <w:trHeight w:val="297"/>
        </w:trPr>
        <w:tc>
          <w:tcPr>
            <w:tcW w:w="2547" w:type="dxa"/>
          </w:tcPr>
          <w:p w14:paraId="0DE98CD6" w14:textId="459BE201" w:rsidR="0059730F" w:rsidRPr="00840549" w:rsidRDefault="00337C26" w:rsidP="00337C26">
            <w:pPr>
              <w:jc w:val="center"/>
              <w:rPr>
                <w:rFonts w:ascii="Times New Roman" w:hAnsi="Times New Roman" w:cs="Times New Roman"/>
                <w:i/>
              </w:rPr>
            </w:pPr>
            <w:r>
              <w:rPr>
                <w:rFonts w:ascii="Times New Roman" w:hAnsi="Times New Roman" w:cs="Times New Roman"/>
              </w:rPr>
              <w:t>Examination vouchers</w:t>
            </w:r>
          </w:p>
        </w:tc>
        <w:tc>
          <w:tcPr>
            <w:tcW w:w="3260" w:type="dxa"/>
          </w:tcPr>
          <w:p w14:paraId="53CCA78C" w14:textId="77777777" w:rsidR="0059730F" w:rsidRPr="00116D69" w:rsidRDefault="0059730F" w:rsidP="0065393D">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6D449816" w14:textId="77777777" w:rsidR="0059730F" w:rsidRPr="00116D69" w:rsidRDefault="0059730F" w:rsidP="0065393D">
            <w:pPr>
              <w:jc w:val="center"/>
              <w:rPr>
                <w:rFonts w:ascii="Times New Roman" w:hAnsi="Times New Roman" w:cs="Times New Roman"/>
              </w:rPr>
            </w:pPr>
            <w:r w:rsidRPr="00116D69">
              <w:rPr>
                <w:rFonts w:ascii="Times New Roman" w:hAnsi="Times New Roman" w:cs="Times New Roman"/>
              </w:rPr>
              <w:t>Reference in Document</w:t>
            </w:r>
          </w:p>
        </w:tc>
      </w:tr>
      <w:tr w:rsidR="00337C26" w:rsidRPr="00116D69" w14:paraId="186D29C0" w14:textId="77777777" w:rsidTr="00337C26">
        <w:trPr>
          <w:trHeight w:val="241"/>
        </w:trPr>
        <w:tc>
          <w:tcPr>
            <w:tcW w:w="2547" w:type="dxa"/>
          </w:tcPr>
          <w:p w14:paraId="2EFA0AEA" w14:textId="4D3A0342" w:rsidR="0059730F" w:rsidRPr="00116D69" w:rsidRDefault="0059730F" w:rsidP="0065393D">
            <w:pPr>
              <w:rPr>
                <w:rFonts w:ascii="Times New Roman" w:hAnsi="Times New Roman" w:cs="Times New Roman"/>
              </w:rPr>
            </w:pPr>
          </w:p>
        </w:tc>
        <w:tc>
          <w:tcPr>
            <w:tcW w:w="3260" w:type="dxa"/>
          </w:tcPr>
          <w:p w14:paraId="498180DC" w14:textId="77777777" w:rsidR="0059730F" w:rsidRPr="00116D69" w:rsidRDefault="0059730F" w:rsidP="0065393D">
            <w:pPr>
              <w:rPr>
                <w:rFonts w:ascii="Times New Roman" w:hAnsi="Times New Roman" w:cs="Times New Roman"/>
              </w:rPr>
            </w:pPr>
          </w:p>
        </w:tc>
        <w:tc>
          <w:tcPr>
            <w:tcW w:w="3543" w:type="dxa"/>
          </w:tcPr>
          <w:p w14:paraId="08394733" w14:textId="77777777" w:rsidR="0059730F" w:rsidRPr="00116D69" w:rsidRDefault="0059730F" w:rsidP="0065393D">
            <w:pPr>
              <w:rPr>
                <w:rFonts w:ascii="Times New Roman" w:hAnsi="Times New Roman" w:cs="Times New Roman"/>
              </w:rPr>
            </w:pPr>
          </w:p>
        </w:tc>
      </w:tr>
      <w:tr w:rsidR="00337C26" w:rsidRPr="00116D69" w14:paraId="224EE4DF" w14:textId="77777777" w:rsidTr="00337C26">
        <w:trPr>
          <w:trHeight w:val="241"/>
        </w:trPr>
        <w:tc>
          <w:tcPr>
            <w:tcW w:w="2547" w:type="dxa"/>
          </w:tcPr>
          <w:p w14:paraId="2EE76366" w14:textId="77777777" w:rsidR="0059730F" w:rsidRPr="00116D69" w:rsidRDefault="0059730F" w:rsidP="0065393D">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7DDCFFD1" w14:textId="77777777" w:rsidR="0059730F" w:rsidRPr="00116D69" w:rsidRDefault="0059730F" w:rsidP="0065393D">
            <w:pPr>
              <w:rPr>
                <w:rFonts w:ascii="Times New Roman" w:hAnsi="Times New Roman" w:cs="Times New Roman"/>
              </w:rPr>
            </w:pPr>
          </w:p>
        </w:tc>
      </w:tr>
    </w:tbl>
    <w:p w14:paraId="47AF00E0" w14:textId="77777777" w:rsidR="0059730F" w:rsidRPr="0046230A" w:rsidRDefault="0059730F" w:rsidP="0059730F">
      <w:pPr>
        <w:rPr>
          <w:rFonts w:ascii="Times New Roman" w:hAnsi="Times New Roman" w:cs="Times New Roman"/>
          <w:color w:val="2683C6" w:themeColor="accent6"/>
        </w:rPr>
      </w:pPr>
      <w:r w:rsidRPr="0046230A">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59730F" w:rsidRPr="00116D69" w14:paraId="5849A506" w14:textId="77777777" w:rsidTr="0059730F">
        <w:trPr>
          <w:trHeight w:val="241"/>
        </w:trPr>
        <w:tc>
          <w:tcPr>
            <w:tcW w:w="2547" w:type="dxa"/>
          </w:tcPr>
          <w:p w14:paraId="0F33C36A" w14:textId="50613545" w:rsidR="0059730F" w:rsidRPr="00116D69" w:rsidRDefault="00337C26" w:rsidP="00337C26">
            <w:pPr>
              <w:jc w:val="center"/>
              <w:rPr>
                <w:rFonts w:ascii="Times New Roman" w:hAnsi="Times New Roman" w:cs="Times New Roman"/>
              </w:rPr>
            </w:pPr>
            <w:r>
              <w:rPr>
                <w:rFonts w:ascii="Times New Roman" w:hAnsi="Times New Roman" w:cs="Times New Roman"/>
              </w:rPr>
              <w:t>Examination vouchers</w:t>
            </w:r>
          </w:p>
        </w:tc>
        <w:tc>
          <w:tcPr>
            <w:tcW w:w="6803" w:type="dxa"/>
          </w:tcPr>
          <w:p w14:paraId="1FC15E41" w14:textId="07EC2834" w:rsidR="0059730F" w:rsidRPr="00116D69" w:rsidRDefault="006E36B7" w:rsidP="0065393D">
            <w:pPr>
              <w:rPr>
                <w:rFonts w:ascii="Times New Roman" w:hAnsi="Times New Roman" w:cs="Times New Roman"/>
              </w:rPr>
            </w:pPr>
            <w:r>
              <w:rPr>
                <w:rFonts w:ascii="Times New Roman" w:hAnsi="Times New Roman" w:cs="Times New Roman"/>
                <w:color w:val="2683C6" w:themeColor="accent6"/>
              </w:rPr>
              <w:t>&lt;</w:t>
            </w:r>
            <w:r w:rsidR="00337C26" w:rsidRPr="006E36B7">
              <w:rPr>
                <w:rFonts w:ascii="Times New Roman" w:hAnsi="Times New Roman" w:cs="Times New Roman"/>
                <w:color w:val="2683C6" w:themeColor="accent6"/>
              </w:rPr>
              <w:t>New procedure description</w:t>
            </w:r>
            <w:r>
              <w:rPr>
                <w:rFonts w:ascii="Times New Roman" w:hAnsi="Times New Roman" w:cs="Times New Roman"/>
                <w:color w:val="2683C6" w:themeColor="accent6"/>
              </w:rPr>
              <w:t>&gt;</w:t>
            </w:r>
          </w:p>
        </w:tc>
      </w:tr>
      <w:tr w:rsidR="0059730F" w:rsidRPr="00116D69" w14:paraId="0F0E6CC4" w14:textId="77777777" w:rsidTr="0065393D">
        <w:trPr>
          <w:trHeight w:val="786"/>
        </w:trPr>
        <w:tc>
          <w:tcPr>
            <w:tcW w:w="2547" w:type="dxa"/>
          </w:tcPr>
          <w:p w14:paraId="1C4CC6FA" w14:textId="2E418F17" w:rsidR="0059730F" w:rsidRPr="00116D69" w:rsidRDefault="00A66DB6" w:rsidP="0065393D">
            <w:pPr>
              <w:jc w:val="right"/>
              <w:rPr>
                <w:rFonts w:ascii="Times New Roman" w:hAnsi="Times New Roman" w:cs="Times New Roman"/>
              </w:rPr>
            </w:pPr>
            <w:r>
              <w:rPr>
                <w:rFonts w:ascii="Times New Roman" w:hAnsi="Times New Roman" w:cs="Times New Roman"/>
              </w:rPr>
              <w:t>Record template</w:t>
            </w:r>
            <w:r w:rsidR="00846CAC">
              <w:rPr>
                <w:rFonts w:ascii="Times New Roman" w:hAnsi="Times New Roman" w:cs="Times New Roman"/>
              </w:rPr>
              <w:t xml:space="preserve"> / System used</w:t>
            </w:r>
          </w:p>
        </w:tc>
        <w:tc>
          <w:tcPr>
            <w:tcW w:w="6803" w:type="dxa"/>
          </w:tcPr>
          <w:p w14:paraId="487A1898" w14:textId="77777777" w:rsidR="0059730F" w:rsidRPr="00116D69" w:rsidRDefault="0059730F" w:rsidP="0065393D">
            <w:pPr>
              <w:rPr>
                <w:rFonts w:ascii="Times New Roman" w:hAnsi="Times New Roman" w:cs="Times New Roman"/>
              </w:rPr>
            </w:pPr>
          </w:p>
        </w:tc>
      </w:tr>
    </w:tbl>
    <w:p w14:paraId="1F98B7EF" w14:textId="77777777" w:rsidR="00AB501E" w:rsidRPr="002C7E15" w:rsidRDefault="00AB501E" w:rsidP="00AB501E">
      <w:pPr>
        <w:pStyle w:val="Heading2"/>
      </w:pPr>
      <w:bookmarkStart w:id="20" w:name="_Toc504467371"/>
      <w:bookmarkStart w:id="21" w:name="_Toc504567231"/>
      <w:r>
        <w:t>C</w:t>
      </w:r>
      <w:r w:rsidRPr="00116D69">
        <w:t>ourse Evaluation</w:t>
      </w:r>
      <w:bookmarkEnd w:id="20"/>
      <w:bookmarkEnd w:id="21"/>
      <w:r w:rsidRPr="00116D69">
        <w:tab/>
      </w:r>
      <w:r w:rsidRPr="00116D69">
        <w:tab/>
      </w:r>
      <w:r w:rsidRPr="00116D69">
        <w:tab/>
      </w:r>
      <w:r w:rsidRPr="00116D69">
        <w:tab/>
      </w:r>
      <w:r w:rsidRPr="00116D69">
        <w:tab/>
      </w:r>
    </w:p>
    <w:p w14:paraId="40D51AF3" w14:textId="77777777" w:rsidR="00AB501E" w:rsidRDefault="00AB501E" w:rsidP="00AB501E">
      <w:pPr>
        <w:rPr>
          <w:rFonts w:ascii="Times New Roman" w:hAnsi="Times New Roman" w:cs="Times New Roman"/>
        </w:rPr>
      </w:pPr>
      <w:r>
        <w:rPr>
          <w:rFonts w:ascii="Times New Roman" w:hAnsi="Times New Roman" w:cs="Times New Roman"/>
        </w:rPr>
        <w:t xml:space="preserve">3.3-1 </w:t>
      </w:r>
      <w:r w:rsidRPr="00116D69">
        <w:rPr>
          <w:rFonts w:ascii="Times New Roman" w:hAnsi="Times New Roman" w:cs="Times New Roman"/>
        </w:rPr>
        <w:t>Every time an ATC is delivered, directly by the ATC Provider or by an Affiliate, the Organization must ensure that a survey of the Candidates is conducted that covers venue, facilities, materials, procedures, and trainer(s).</w:t>
      </w:r>
    </w:p>
    <w:p w14:paraId="4A77AEEC" w14:textId="77777777" w:rsidR="00AB501E" w:rsidRPr="002C7E15" w:rsidRDefault="00AB501E" w:rsidP="00AB501E">
      <w:pPr>
        <w:rPr>
          <w:rFonts w:ascii="Times New Roman" w:hAnsi="Times New Roman" w:cs="Times New Roman"/>
          <w:color w:val="2683C6" w:themeColor="accent6"/>
        </w:rPr>
      </w:pPr>
      <w:r w:rsidRPr="002C7E15">
        <w:rPr>
          <w:rFonts w:ascii="Times New Roman" w:eastAsia="Times New Roman" w:hAnsi="Times New Roman" w:cs="Times New Roman"/>
          <w:color w:val="2683C6" w:themeColor="accent6"/>
          <w:szCs w:val="24"/>
        </w:rPr>
        <w:t>The quality system documentation should cover the process used to collect data, analyze results, and generate corrective action as appropriate. Records of the survey results must be available to the Certification Authority for inspection on request for up to18 months after completion.</w:t>
      </w:r>
    </w:p>
    <w:tbl>
      <w:tblPr>
        <w:tblStyle w:val="TableGrid"/>
        <w:tblW w:w="0" w:type="auto"/>
        <w:tblLayout w:type="fixed"/>
        <w:tblLook w:val="04A0" w:firstRow="1" w:lastRow="0" w:firstColumn="1" w:lastColumn="0" w:noHBand="0" w:noVBand="1"/>
      </w:tblPr>
      <w:tblGrid>
        <w:gridCol w:w="2547"/>
        <w:gridCol w:w="3260"/>
        <w:gridCol w:w="3543"/>
      </w:tblGrid>
      <w:tr w:rsidR="00337C26" w:rsidRPr="00116D69" w14:paraId="3CC82BA3" w14:textId="77777777" w:rsidTr="00337C26">
        <w:trPr>
          <w:trHeight w:val="297"/>
        </w:trPr>
        <w:tc>
          <w:tcPr>
            <w:tcW w:w="2547" w:type="dxa"/>
          </w:tcPr>
          <w:p w14:paraId="6C7E7AFC" w14:textId="49212C9C" w:rsidR="00AB501E" w:rsidRPr="00116D69" w:rsidRDefault="00337C26" w:rsidP="00337C26">
            <w:pPr>
              <w:jc w:val="center"/>
              <w:rPr>
                <w:rFonts w:ascii="Times New Roman" w:hAnsi="Times New Roman" w:cs="Times New Roman"/>
              </w:rPr>
            </w:pPr>
            <w:r>
              <w:rPr>
                <w:rFonts w:ascii="Times New Roman" w:hAnsi="Times New Roman" w:cs="Times New Roman"/>
              </w:rPr>
              <w:t>Course evaluation</w:t>
            </w:r>
          </w:p>
        </w:tc>
        <w:tc>
          <w:tcPr>
            <w:tcW w:w="3260" w:type="dxa"/>
          </w:tcPr>
          <w:p w14:paraId="4B40FAED" w14:textId="77777777" w:rsidR="00AB501E" w:rsidRPr="00116D69" w:rsidRDefault="00AB501E" w:rsidP="0065393D">
            <w:pPr>
              <w:rPr>
                <w:rFonts w:ascii="Times New Roman" w:hAnsi="Times New Roman" w:cs="Times New Roman"/>
              </w:rPr>
            </w:pPr>
            <w:r w:rsidRPr="00116D69">
              <w:rPr>
                <w:rFonts w:ascii="Times New Roman" w:hAnsi="Times New Roman" w:cs="Times New Roman"/>
              </w:rPr>
              <w:t>Document name</w:t>
            </w:r>
          </w:p>
        </w:tc>
        <w:tc>
          <w:tcPr>
            <w:tcW w:w="3543" w:type="dxa"/>
          </w:tcPr>
          <w:p w14:paraId="16E726CC" w14:textId="77777777" w:rsidR="00AB501E" w:rsidRPr="00116D69" w:rsidRDefault="00AB501E" w:rsidP="0065393D">
            <w:pPr>
              <w:rPr>
                <w:rFonts w:ascii="Times New Roman" w:hAnsi="Times New Roman" w:cs="Times New Roman"/>
              </w:rPr>
            </w:pPr>
            <w:r w:rsidRPr="00116D69">
              <w:rPr>
                <w:rFonts w:ascii="Times New Roman" w:hAnsi="Times New Roman" w:cs="Times New Roman"/>
              </w:rPr>
              <w:t>Reference in Document</w:t>
            </w:r>
          </w:p>
        </w:tc>
      </w:tr>
      <w:tr w:rsidR="00337C26" w:rsidRPr="00116D69" w14:paraId="5CFBB39B" w14:textId="77777777" w:rsidTr="00337C26">
        <w:trPr>
          <w:trHeight w:val="241"/>
        </w:trPr>
        <w:tc>
          <w:tcPr>
            <w:tcW w:w="2547" w:type="dxa"/>
          </w:tcPr>
          <w:p w14:paraId="663EE9A6" w14:textId="38EBCCEB" w:rsidR="00AB501E" w:rsidRPr="00116D69" w:rsidRDefault="00AB501E" w:rsidP="0065393D">
            <w:pPr>
              <w:rPr>
                <w:rFonts w:ascii="Times New Roman" w:hAnsi="Times New Roman" w:cs="Times New Roman"/>
              </w:rPr>
            </w:pPr>
          </w:p>
        </w:tc>
        <w:tc>
          <w:tcPr>
            <w:tcW w:w="3260" w:type="dxa"/>
          </w:tcPr>
          <w:p w14:paraId="1696728E" w14:textId="77777777" w:rsidR="00AB501E" w:rsidRPr="00116D69" w:rsidRDefault="00AB501E" w:rsidP="0065393D">
            <w:pPr>
              <w:rPr>
                <w:rFonts w:ascii="Times New Roman" w:hAnsi="Times New Roman" w:cs="Times New Roman"/>
              </w:rPr>
            </w:pPr>
          </w:p>
        </w:tc>
        <w:tc>
          <w:tcPr>
            <w:tcW w:w="3543" w:type="dxa"/>
          </w:tcPr>
          <w:p w14:paraId="24B55E9F" w14:textId="77777777" w:rsidR="00AB501E" w:rsidRPr="00116D69" w:rsidRDefault="00AB501E" w:rsidP="0065393D">
            <w:pPr>
              <w:rPr>
                <w:rFonts w:ascii="Times New Roman" w:hAnsi="Times New Roman" w:cs="Times New Roman"/>
              </w:rPr>
            </w:pPr>
          </w:p>
        </w:tc>
      </w:tr>
      <w:tr w:rsidR="00337C26" w:rsidRPr="00116D69" w14:paraId="040CE708" w14:textId="77777777" w:rsidTr="00337C26">
        <w:trPr>
          <w:trHeight w:val="241"/>
        </w:trPr>
        <w:tc>
          <w:tcPr>
            <w:tcW w:w="2547" w:type="dxa"/>
          </w:tcPr>
          <w:p w14:paraId="3F2623D7" w14:textId="77777777" w:rsidR="00AB501E" w:rsidRPr="00116D69" w:rsidRDefault="00AB501E" w:rsidP="0065393D">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3539C37A" w14:textId="77777777" w:rsidR="00AB501E" w:rsidRPr="00116D69" w:rsidRDefault="00AB501E" w:rsidP="0065393D">
            <w:pPr>
              <w:rPr>
                <w:rFonts w:ascii="Times New Roman" w:hAnsi="Times New Roman" w:cs="Times New Roman"/>
              </w:rPr>
            </w:pPr>
          </w:p>
        </w:tc>
      </w:tr>
      <w:tr w:rsidR="000E0DBD" w:rsidRPr="00116D69" w14:paraId="668E5014" w14:textId="77777777" w:rsidTr="000E0DBD">
        <w:trPr>
          <w:trHeight w:val="409"/>
        </w:trPr>
        <w:tc>
          <w:tcPr>
            <w:tcW w:w="2547" w:type="dxa"/>
          </w:tcPr>
          <w:p w14:paraId="1316E768" w14:textId="42462A81" w:rsidR="000E0DBD" w:rsidRDefault="00A66DB6" w:rsidP="00B57799">
            <w:pPr>
              <w:jc w:val="right"/>
              <w:rPr>
                <w:rFonts w:ascii="Times New Roman" w:hAnsi="Times New Roman" w:cs="Times New Roman"/>
              </w:rPr>
            </w:pPr>
            <w:r>
              <w:rPr>
                <w:rFonts w:ascii="Times New Roman" w:hAnsi="Times New Roman" w:cs="Times New Roman"/>
              </w:rPr>
              <w:t>Record template</w:t>
            </w:r>
            <w:r w:rsidR="000E0DBD">
              <w:rPr>
                <w:rFonts w:ascii="Times New Roman" w:hAnsi="Times New Roman" w:cs="Times New Roman"/>
              </w:rPr>
              <w:t xml:space="preserve"> / system used</w:t>
            </w:r>
          </w:p>
        </w:tc>
        <w:tc>
          <w:tcPr>
            <w:tcW w:w="6803" w:type="dxa"/>
            <w:gridSpan w:val="2"/>
          </w:tcPr>
          <w:p w14:paraId="70B839CD" w14:textId="77777777" w:rsidR="000E0DBD" w:rsidRPr="00616DF3" w:rsidRDefault="000E0DBD" w:rsidP="00B57799">
            <w:pPr>
              <w:rPr>
                <w:rFonts w:ascii="Times New Roman" w:hAnsi="Times New Roman" w:cs="Times New Roman"/>
                <w:color w:val="2683C6" w:themeColor="accent6"/>
              </w:rPr>
            </w:pPr>
            <w:r>
              <w:rPr>
                <w:rFonts w:ascii="Times New Roman" w:hAnsi="Times New Roman" w:cs="Times New Roman"/>
                <w:color w:val="2683C6" w:themeColor="accent6"/>
              </w:rPr>
              <w:t>&lt;Survey template</w:t>
            </w:r>
            <w:r w:rsidRPr="003C167C">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tc>
      </w:tr>
    </w:tbl>
    <w:p w14:paraId="7E07CADC" w14:textId="77777777" w:rsidR="00AB501E" w:rsidRPr="002C7E15" w:rsidRDefault="00AB501E" w:rsidP="00AB501E">
      <w:pPr>
        <w:rPr>
          <w:rFonts w:ascii="Times New Roman" w:hAnsi="Times New Roman" w:cs="Times New Roman"/>
          <w:color w:val="2683C6" w:themeColor="accent6"/>
        </w:rPr>
      </w:pPr>
      <w:r w:rsidRPr="002C7E1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337C26" w:rsidRPr="00116D69" w14:paraId="37BD5068" w14:textId="77777777" w:rsidTr="00337C26">
        <w:trPr>
          <w:trHeight w:val="241"/>
        </w:trPr>
        <w:tc>
          <w:tcPr>
            <w:tcW w:w="2547" w:type="dxa"/>
          </w:tcPr>
          <w:p w14:paraId="06DC810E" w14:textId="77777777" w:rsidR="00337C26" w:rsidRPr="00116D69" w:rsidRDefault="00337C26" w:rsidP="00337C26">
            <w:pPr>
              <w:jc w:val="center"/>
              <w:rPr>
                <w:rFonts w:ascii="Times New Roman" w:hAnsi="Times New Roman" w:cs="Times New Roman"/>
              </w:rPr>
            </w:pPr>
            <w:r>
              <w:rPr>
                <w:rFonts w:ascii="Times New Roman" w:hAnsi="Times New Roman" w:cs="Times New Roman"/>
              </w:rPr>
              <w:t>Course evaluation</w:t>
            </w:r>
          </w:p>
        </w:tc>
        <w:tc>
          <w:tcPr>
            <w:tcW w:w="6803" w:type="dxa"/>
          </w:tcPr>
          <w:p w14:paraId="0BFE5987" w14:textId="76239245" w:rsidR="00337C26" w:rsidRPr="00116D69" w:rsidRDefault="000E0DBD" w:rsidP="0065393D">
            <w:pPr>
              <w:rPr>
                <w:rFonts w:ascii="Times New Roman" w:hAnsi="Times New Roman" w:cs="Times New Roman"/>
              </w:rPr>
            </w:pPr>
            <w:r>
              <w:rPr>
                <w:rFonts w:ascii="Times New Roman" w:hAnsi="Times New Roman" w:cs="Times New Roman"/>
                <w:color w:val="2683C6" w:themeColor="accent6"/>
              </w:rPr>
              <w:t>&lt;</w:t>
            </w:r>
            <w:r w:rsidR="00337C26" w:rsidRPr="000E0DBD">
              <w:rPr>
                <w:rFonts w:ascii="Times New Roman" w:hAnsi="Times New Roman" w:cs="Times New Roman"/>
                <w:color w:val="2683C6" w:themeColor="accent6"/>
              </w:rPr>
              <w:t>New procedure description</w:t>
            </w:r>
            <w:r>
              <w:rPr>
                <w:rFonts w:ascii="Times New Roman" w:hAnsi="Times New Roman" w:cs="Times New Roman"/>
                <w:color w:val="2683C6" w:themeColor="accent6"/>
              </w:rPr>
              <w:t>&gt;</w:t>
            </w:r>
          </w:p>
        </w:tc>
      </w:tr>
      <w:tr w:rsidR="00AB501E" w:rsidRPr="00116D69" w14:paraId="29811B01" w14:textId="77777777" w:rsidTr="00337C26">
        <w:trPr>
          <w:trHeight w:val="409"/>
        </w:trPr>
        <w:tc>
          <w:tcPr>
            <w:tcW w:w="2547" w:type="dxa"/>
          </w:tcPr>
          <w:p w14:paraId="6736849E" w14:textId="66BD3278" w:rsidR="00AB501E" w:rsidRDefault="00A66DB6" w:rsidP="0065393D">
            <w:pPr>
              <w:jc w:val="right"/>
              <w:rPr>
                <w:rFonts w:ascii="Times New Roman" w:hAnsi="Times New Roman" w:cs="Times New Roman"/>
              </w:rPr>
            </w:pPr>
            <w:r>
              <w:rPr>
                <w:rFonts w:ascii="Times New Roman" w:hAnsi="Times New Roman" w:cs="Times New Roman"/>
              </w:rPr>
              <w:t>Record template</w:t>
            </w:r>
            <w:r w:rsidR="00AB501E">
              <w:rPr>
                <w:rFonts w:ascii="Times New Roman" w:hAnsi="Times New Roman" w:cs="Times New Roman"/>
              </w:rPr>
              <w:t xml:space="preserve"> / system used</w:t>
            </w:r>
          </w:p>
        </w:tc>
        <w:tc>
          <w:tcPr>
            <w:tcW w:w="6803" w:type="dxa"/>
          </w:tcPr>
          <w:p w14:paraId="318A80EF" w14:textId="77777777" w:rsidR="00AB501E" w:rsidRPr="00616DF3" w:rsidRDefault="00AB501E" w:rsidP="0065393D">
            <w:pPr>
              <w:rPr>
                <w:rFonts w:ascii="Times New Roman" w:hAnsi="Times New Roman" w:cs="Times New Roman"/>
                <w:color w:val="2683C6" w:themeColor="accent6"/>
              </w:rPr>
            </w:pPr>
            <w:r>
              <w:rPr>
                <w:rFonts w:ascii="Times New Roman" w:hAnsi="Times New Roman" w:cs="Times New Roman"/>
                <w:color w:val="2683C6" w:themeColor="accent6"/>
              </w:rPr>
              <w:t>&lt;Survey template</w:t>
            </w:r>
            <w:r w:rsidRPr="003C167C">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tc>
      </w:tr>
    </w:tbl>
    <w:p w14:paraId="58F5C875" w14:textId="77777777" w:rsidR="00AB501E" w:rsidRDefault="00AB501E" w:rsidP="00AB501E">
      <w:pPr>
        <w:rPr>
          <w:rFonts w:ascii="Times New Roman" w:hAnsi="Times New Roman" w:cs="Times New Roman"/>
        </w:rPr>
      </w:pPr>
    </w:p>
    <w:p w14:paraId="68181B33" w14:textId="77777777" w:rsidR="00AB501E" w:rsidRDefault="00AB501E" w:rsidP="00AB501E">
      <w:pPr>
        <w:rPr>
          <w:rFonts w:ascii="Times New Roman" w:hAnsi="Times New Roman" w:cs="Times New Roman"/>
        </w:rPr>
      </w:pPr>
      <w:r>
        <w:rPr>
          <w:rFonts w:ascii="Times New Roman" w:hAnsi="Times New Roman" w:cs="Times New Roman"/>
        </w:rPr>
        <w:t xml:space="preserve">3.3-2 </w:t>
      </w:r>
      <w:r w:rsidRPr="00116D69">
        <w:rPr>
          <w:rFonts w:ascii="Times New Roman" w:hAnsi="Times New Roman" w:cs="Times New Roman"/>
        </w:rPr>
        <w:t>Summary records of these surveys must be made available to The Op</w:t>
      </w:r>
      <w:r>
        <w:rPr>
          <w:rFonts w:ascii="Times New Roman" w:hAnsi="Times New Roman" w:cs="Times New Roman"/>
        </w:rPr>
        <w:t>en Group on request in English.</w:t>
      </w:r>
    </w:p>
    <w:p w14:paraId="7FD8668A" w14:textId="77777777" w:rsidR="00AB501E" w:rsidRPr="002C7E15" w:rsidRDefault="00AB501E" w:rsidP="00AB501E">
      <w:pPr>
        <w:rPr>
          <w:rFonts w:ascii="Times New Roman" w:hAnsi="Times New Roman" w:cs="Times New Roman"/>
          <w:color w:val="2683C6" w:themeColor="accent6"/>
        </w:rPr>
      </w:pPr>
      <w:r w:rsidRPr="002C7E15">
        <w:rPr>
          <w:rFonts w:ascii="Times New Roman" w:eastAsia="Times New Roman" w:hAnsi="Times New Roman" w:cs="Times New Roman"/>
          <w:color w:val="2683C6" w:themeColor="accent6"/>
          <w:szCs w:val="24"/>
        </w:rPr>
        <w:t>If the surveys are done in a language other than English, the quality system documentation should cover the process used to ensure the accuracy of any translation required. Summary records are expected to show which improvements have been implemented based on the feedback collected.</w:t>
      </w:r>
    </w:p>
    <w:tbl>
      <w:tblPr>
        <w:tblStyle w:val="TableGrid"/>
        <w:tblW w:w="0" w:type="auto"/>
        <w:tblLayout w:type="fixed"/>
        <w:tblLook w:val="04A0" w:firstRow="1" w:lastRow="0" w:firstColumn="1" w:lastColumn="0" w:noHBand="0" w:noVBand="1"/>
      </w:tblPr>
      <w:tblGrid>
        <w:gridCol w:w="2547"/>
        <w:gridCol w:w="3260"/>
        <w:gridCol w:w="3543"/>
      </w:tblGrid>
      <w:tr w:rsidR="00AB501E" w:rsidRPr="00116D69" w14:paraId="4173CA34" w14:textId="77777777" w:rsidTr="00650AA7">
        <w:trPr>
          <w:trHeight w:val="297"/>
        </w:trPr>
        <w:tc>
          <w:tcPr>
            <w:tcW w:w="2547" w:type="dxa"/>
          </w:tcPr>
          <w:p w14:paraId="2BE2B55E" w14:textId="494F69F4" w:rsidR="00AB501E" w:rsidRPr="00116D69" w:rsidRDefault="00650AA7" w:rsidP="00650AA7">
            <w:pPr>
              <w:jc w:val="center"/>
              <w:rPr>
                <w:rFonts w:ascii="Times New Roman" w:hAnsi="Times New Roman" w:cs="Times New Roman"/>
              </w:rPr>
            </w:pPr>
            <w:r>
              <w:rPr>
                <w:rFonts w:ascii="Times New Roman" w:hAnsi="Times New Roman" w:cs="Times New Roman"/>
              </w:rPr>
              <w:t>Course evaluation summary</w:t>
            </w:r>
          </w:p>
        </w:tc>
        <w:tc>
          <w:tcPr>
            <w:tcW w:w="3260" w:type="dxa"/>
          </w:tcPr>
          <w:p w14:paraId="3354AD18" w14:textId="77777777" w:rsidR="00AB501E" w:rsidRPr="00116D69" w:rsidRDefault="00AB501E" w:rsidP="0065393D">
            <w:pPr>
              <w:rPr>
                <w:rFonts w:ascii="Times New Roman" w:hAnsi="Times New Roman" w:cs="Times New Roman"/>
              </w:rPr>
            </w:pPr>
            <w:r w:rsidRPr="00116D69">
              <w:rPr>
                <w:rFonts w:ascii="Times New Roman" w:hAnsi="Times New Roman" w:cs="Times New Roman"/>
              </w:rPr>
              <w:t>Document name</w:t>
            </w:r>
          </w:p>
        </w:tc>
        <w:tc>
          <w:tcPr>
            <w:tcW w:w="3543" w:type="dxa"/>
          </w:tcPr>
          <w:p w14:paraId="5281324E" w14:textId="77777777" w:rsidR="00AB501E" w:rsidRPr="00116D69" w:rsidRDefault="00AB501E" w:rsidP="0065393D">
            <w:pPr>
              <w:rPr>
                <w:rFonts w:ascii="Times New Roman" w:hAnsi="Times New Roman" w:cs="Times New Roman"/>
              </w:rPr>
            </w:pPr>
            <w:r w:rsidRPr="00116D69">
              <w:rPr>
                <w:rFonts w:ascii="Times New Roman" w:hAnsi="Times New Roman" w:cs="Times New Roman"/>
              </w:rPr>
              <w:t>Reference in Document</w:t>
            </w:r>
          </w:p>
        </w:tc>
      </w:tr>
      <w:tr w:rsidR="00AB501E" w:rsidRPr="00116D69" w14:paraId="0E1FD8ED" w14:textId="77777777" w:rsidTr="00650AA7">
        <w:trPr>
          <w:trHeight w:val="241"/>
        </w:trPr>
        <w:tc>
          <w:tcPr>
            <w:tcW w:w="2547" w:type="dxa"/>
          </w:tcPr>
          <w:p w14:paraId="12210E00" w14:textId="172D8B8D" w:rsidR="00AB501E" w:rsidRPr="00116D69" w:rsidRDefault="00AB501E" w:rsidP="0065393D">
            <w:pPr>
              <w:rPr>
                <w:rFonts w:ascii="Times New Roman" w:hAnsi="Times New Roman" w:cs="Times New Roman"/>
              </w:rPr>
            </w:pPr>
          </w:p>
        </w:tc>
        <w:tc>
          <w:tcPr>
            <w:tcW w:w="3260" w:type="dxa"/>
          </w:tcPr>
          <w:p w14:paraId="1922D910" w14:textId="77777777" w:rsidR="00AB501E" w:rsidRPr="00116D69" w:rsidRDefault="00AB501E" w:rsidP="0065393D">
            <w:pPr>
              <w:rPr>
                <w:rFonts w:ascii="Times New Roman" w:hAnsi="Times New Roman" w:cs="Times New Roman"/>
              </w:rPr>
            </w:pPr>
          </w:p>
        </w:tc>
        <w:tc>
          <w:tcPr>
            <w:tcW w:w="3543" w:type="dxa"/>
          </w:tcPr>
          <w:p w14:paraId="68EE0417" w14:textId="77777777" w:rsidR="00AB501E" w:rsidRPr="00116D69" w:rsidRDefault="00AB501E" w:rsidP="0065393D">
            <w:pPr>
              <w:rPr>
                <w:rFonts w:ascii="Times New Roman" w:hAnsi="Times New Roman" w:cs="Times New Roman"/>
              </w:rPr>
            </w:pPr>
          </w:p>
        </w:tc>
      </w:tr>
      <w:tr w:rsidR="00AB501E" w:rsidRPr="00116D69" w14:paraId="6C886F90" w14:textId="77777777" w:rsidTr="00650AA7">
        <w:trPr>
          <w:trHeight w:val="241"/>
        </w:trPr>
        <w:tc>
          <w:tcPr>
            <w:tcW w:w="2547" w:type="dxa"/>
          </w:tcPr>
          <w:p w14:paraId="76D1A528" w14:textId="77777777" w:rsidR="00AB501E" w:rsidRPr="00116D69" w:rsidRDefault="00AB501E" w:rsidP="0065393D">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63B9DE0C" w14:textId="77777777" w:rsidR="00AB501E" w:rsidRPr="00116D69" w:rsidRDefault="00AB501E" w:rsidP="0065393D">
            <w:pPr>
              <w:rPr>
                <w:rFonts w:ascii="Times New Roman" w:hAnsi="Times New Roman" w:cs="Times New Roman"/>
              </w:rPr>
            </w:pPr>
          </w:p>
        </w:tc>
      </w:tr>
      <w:tr w:rsidR="000E0DBD" w:rsidRPr="00116D69" w14:paraId="297F2D3A" w14:textId="77777777" w:rsidTr="000E0DBD">
        <w:trPr>
          <w:trHeight w:val="409"/>
        </w:trPr>
        <w:tc>
          <w:tcPr>
            <w:tcW w:w="2547" w:type="dxa"/>
          </w:tcPr>
          <w:p w14:paraId="710B1B8F" w14:textId="31E05A6B" w:rsidR="000E0DBD" w:rsidRDefault="00A66DB6" w:rsidP="00B57799">
            <w:pPr>
              <w:jc w:val="right"/>
              <w:rPr>
                <w:rFonts w:ascii="Times New Roman" w:hAnsi="Times New Roman" w:cs="Times New Roman"/>
              </w:rPr>
            </w:pPr>
            <w:r>
              <w:rPr>
                <w:rFonts w:ascii="Times New Roman" w:hAnsi="Times New Roman" w:cs="Times New Roman"/>
              </w:rPr>
              <w:t>Record template</w:t>
            </w:r>
            <w:r w:rsidR="000E0DBD">
              <w:rPr>
                <w:rFonts w:ascii="Times New Roman" w:hAnsi="Times New Roman" w:cs="Times New Roman"/>
              </w:rPr>
              <w:t xml:space="preserve"> / system used</w:t>
            </w:r>
          </w:p>
        </w:tc>
        <w:tc>
          <w:tcPr>
            <w:tcW w:w="6803" w:type="dxa"/>
            <w:gridSpan w:val="2"/>
          </w:tcPr>
          <w:p w14:paraId="522D28B3" w14:textId="77777777" w:rsidR="000E0DBD" w:rsidRPr="00616DF3" w:rsidRDefault="000E0DBD" w:rsidP="00B57799">
            <w:pPr>
              <w:rPr>
                <w:rFonts w:ascii="Times New Roman" w:hAnsi="Times New Roman" w:cs="Times New Roman"/>
                <w:color w:val="2683C6" w:themeColor="accent6"/>
              </w:rPr>
            </w:pPr>
            <w:r>
              <w:rPr>
                <w:rFonts w:ascii="Times New Roman" w:hAnsi="Times New Roman" w:cs="Times New Roman"/>
                <w:color w:val="2683C6" w:themeColor="accent6"/>
              </w:rPr>
              <w:t>&lt;Survey summary template</w:t>
            </w:r>
            <w:r w:rsidRPr="003C167C">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tc>
      </w:tr>
    </w:tbl>
    <w:p w14:paraId="492CD528" w14:textId="77777777" w:rsidR="00AB501E" w:rsidRPr="002C7E15" w:rsidRDefault="00AB501E" w:rsidP="00AB501E">
      <w:pPr>
        <w:rPr>
          <w:rFonts w:ascii="Times New Roman" w:hAnsi="Times New Roman" w:cs="Times New Roman"/>
          <w:color w:val="2683C6" w:themeColor="accent6"/>
        </w:rPr>
      </w:pPr>
      <w:r w:rsidRPr="002C7E1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650AA7" w:rsidRPr="00116D69" w14:paraId="3721300B" w14:textId="77777777" w:rsidTr="00650AA7">
        <w:trPr>
          <w:trHeight w:val="241"/>
        </w:trPr>
        <w:tc>
          <w:tcPr>
            <w:tcW w:w="2547" w:type="dxa"/>
          </w:tcPr>
          <w:p w14:paraId="33A5929A" w14:textId="77777777" w:rsidR="00650AA7" w:rsidRPr="00116D69" w:rsidRDefault="00650AA7" w:rsidP="0065393D">
            <w:pPr>
              <w:rPr>
                <w:rFonts w:ascii="Times New Roman" w:hAnsi="Times New Roman" w:cs="Times New Roman"/>
              </w:rPr>
            </w:pPr>
            <w:r>
              <w:rPr>
                <w:rFonts w:ascii="Times New Roman" w:hAnsi="Times New Roman" w:cs="Times New Roman"/>
              </w:rPr>
              <w:t>Course evaluation summary</w:t>
            </w:r>
          </w:p>
        </w:tc>
        <w:tc>
          <w:tcPr>
            <w:tcW w:w="6803" w:type="dxa"/>
          </w:tcPr>
          <w:p w14:paraId="57FA4475" w14:textId="5D4D7189" w:rsidR="00650AA7" w:rsidRPr="00116D69" w:rsidRDefault="000E0DBD" w:rsidP="0065393D">
            <w:pPr>
              <w:rPr>
                <w:rFonts w:ascii="Times New Roman" w:hAnsi="Times New Roman" w:cs="Times New Roman"/>
              </w:rPr>
            </w:pPr>
            <w:r>
              <w:rPr>
                <w:rFonts w:ascii="Times New Roman" w:hAnsi="Times New Roman" w:cs="Times New Roman"/>
                <w:color w:val="2683C6" w:themeColor="accent6"/>
              </w:rPr>
              <w:t>&lt;</w:t>
            </w:r>
            <w:r w:rsidR="00650AA7" w:rsidRPr="000E0DBD">
              <w:rPr>
                <w:rFonts w:ascii="Times New Roman" w:hAnsi="Times New Roman" w:cs="Times New Roman"/>
                <w:color w:val="2683C6" w:themeColor="accent6"/>
              </w:rPr>
              <w:t>New procedure description</w:t>
            </w:r>
            <w:r>
              <w:rPr>
                <w:rFonts w:ascii="Times New Roman" w:hAnsi="Times New Roman" w:cs="Times New Roman"/>
                <w:color w:val="2683C6" w:themeColor="accent6"/>
              </w:rPr>
              <w:t>&gt;</w:t>
            </w:r>
          </w:p>
        </w:tc>
      </w:tr>
      <w:tr w:rsidR="00AB501E" w:rsidRPr="00116D69" w14:paraId="14BB2BD2" w14:textId="77777777" w:rsidTr="0065393D">
        <w:trPr>
          <w:trHeight w:val="409"/>
        </w:trPr>
        <w:tc>
          <w:tcPr>
            <w:tcW w:w="2547" w:type="dxa"/>
          </w:tcPr>
          <w:p w14:paraId="0AD5841C" w14:textId="2B784496" w:rsidR="00AB501E" w:rsidRDefault="00A66DB6" w:rsidP="0065393D">
            <w:pPr>
              <w:jc w:val="right"/>
              <w:rPr>
                <w:rFonts w:ascii="Times New Roman" w:hAnsi="Times New Roman" w:cs="Times New Roman"/>
              </w:rPr>
            </w:pPr>
            <w:r>
              <w:rPr>
                <w:rFonts w:ascii="Times New Roman" w:hAnsi="Times New Roman" w:cs="Times New Roman"/>
              </w:rPr>
              <w:t>Record template</w:t>
            </w:r>
            <w:r w:rsidR="00AB501E">
              <w:rPr>
                <w:rFonts w:ascii="Times New Roman" w:hAnsi="Times New Roman" w:cs="Times New Roman"/>
              </w:rPr>
              <w:t xml:space="preserve"> / system used</w:t>
            </w:r>
          </w:p>
        </w:tc>
        <w:tc>
          <w:tcPr>
            <w:tcW w:w="6803" w:type="dxa"/>
          </w:tcPr>
          <w:p w14:paraId="3C39E962" w14:textId="77777777" w:rsidR="00AB501E" w:rsidRPr="00616DF3" w:rsidRDefault="00AB501E" w:rsidP="0065393D">
            <w:pPr>
              <w:rPr>
                <w:rFonts w:ascii="Times New Roman" w:hAnsi="Times New Roman" w:cs="Times New Roman"/>
                <w:color w:val="2683C6" w:themeColor="accent6"/>
              </w:rPr>
            </w:pPr>
            <w:r>
              <w:rPr>
                <w:rFonts w:ascii="Times New Roman" w:hAnsi="Times New Roman" w:cs="Times New Roman"/>
                <w:color w:val="2683C6" w:themeColor="accent6"/>
              </w:rPr>
              <w:t>&lt;Survey summary template</w:t>
            </w:r>
            <w:r w:rsidRPr="003C167C">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tc>
      </w:tr>
    </w:tbl>
    <w:p w14:paraId="1D84E793" w14:textId="4442F43E" w:rsidR="001D5199" w:rsidRPr="007F27A7" w:rsidRDefault="007F27A7" w:rsidP="00A7759B">
      <w:pPr>
        <w:rPr>
          <w:rFonts w:ascii="Times New Roman" w:hAnsi="Times New Roman" w:cs="Times New Roman"/>
          <w:color w:val="2683C6" w:themeColor="accent6"/>
        </w:rPr>
      </w:pPr>
      <w:r w:rsidRPr="00116D69">
        <w:rPr>
          <w:rFonts w:ascii="Times New Roman" w:hAnsi="Times New Roman" w:cs="Times New Roman"/>
        </w:rPr>
        <w:tab/>
      </w:r>
      <w:r w:rsidRPr="00116D69">
        <w:rPr>
          <w:rFonts w:ascii="Times New Roman" w:hAnsi="Times New Roman" w:cs="Times New Roman"/>
        </w:rPr>
        <w:tab/>
      </w:r>
      <w:r w:rsidRPr="00116D69">
        <w:rPr>
          <w:rFonts w:ascii="Times New Roman" w:hAnsi="Times New Roman" w:cs="Times New Roman"/>
        </w:rPr>
        <w:tab/>
      </w:r>
    </w:p>
    <w:p w14:paraId="29EEBB89" w14:textId="469D32F0" w:rsidR="00D5656F" w:rsidRPr="00116D69" w:rsidRDefault="00D5656F" w:rsidP="00D5656F">
      <w:pPr>
        <w:pStyle w:val="Heading1"/>
      </w:pPr>
      <w:bookmarkStart w:id="22" w:name="_Toc504467372"/>
      <w:bookmarkStart w:id="23" w:name="_Toc504567232"/>
      <w:r>
        <w:t>Quality management</w:t>
      </w:r>
      <w:bookmarkEnd w:id="22"/>
      <w:bookmarkEnd w:id="23"/>
    </w:p>
    <w:p w14:paraId="48D515E7" w14:textId="243C7CCE" w:rsidR="009D04BC" w:rsidRPr="00116D69" w:rsidRDefault="00360E66" w:rsidP="009D04BC">
      <w:pPr>
        <w:pStyle w:val="Heading2"/>
      </w:pPr>
      <w:bookmarkStart w:id="24" w:name="_Toc504467373"/>
      <w:bookmarkStart w:id="25" w:name="_Toc504567233"/>
      <w:r>
        <w:t>Quality monitoring</w:t>
      </w:r>
      <w:bookmarkEnd w:id="24"/>
      <w:bookmarkEnd w:id="25"/>
    </w:p>
    <w:p w14:paraId="49C17250" w14:textId="3D99ABB3" w:rsidR="00583139" w:rsidRPr="00116D69" w:rsidRDefault="00A016D9" w:rsidP="00583139">
      <w:pPr>
        <w:rPr>
          <w:rFonts w:ascii="Times New Roman" w:hAnsi="Times New Roman" w:cs="Times New Roman"/>
        </w:rPr>
      </w:pPr>
      <w:r>
        <w:rPr>
          <w:rFonts w:ascii="Times New Roman" w:hAnsi="Times New Roman" w:cs="Times New Roman"/>
        </w:rPr>
        <w:t xml:space="preserve">Based on </w:t>
      </w:r>
      <w:r w:rsidR="001F0729">
        <w:rPr>
          <w:rFonts w:ascii="Times New Roman" w:hAnsi="Times New Roman" w:cs="Times New Roman"/>
        </w:rPr>
        <w:t xml:space="preserve">AR </w:t>
      </w:r>
      <w:r w:rsidR="00583139">
        <w:rPr>
          <w:rFonts w:ascii="Times New Roman" w:hAnsi="Times New Roman" w:cs="Times New Roman"/>
        </w:rPr>
        <w:t xml:space="preserve">2.3-5 </w:t>
      </w:r>
      <w:r w:rsidR="00583139" w:rsidRPr="00116D69">
        <w:rPr>
          <w:rFonts w:ascii="Times New Roman" w:hAnsi="Times New Roman" w:cs="Times New Roman"/>
        </w:rPr>
        <w:t>The Organization’s quality system must include an active internal audit program to self-police that the Accreditation Requirements are being continuously met and that the Organization’s documented quality system is being continuously and correctly implemented. Any non-compliance identified by this internal audit must be formally recorded, followed up, and cleared.</w:t>
      </w:r>
    </w:p>
    <w:p w14:paraId="0F564F3C" w14:textId="1E3C546F" w:rsidR="007B02CA" w:rsidRPr="008C6C2C" w:rsidRDefault="00B15F69" w:rsidP="00360E66">
      <w:pPr>
        <w:pStyle w:val="TableTextSmall"/>
        <w:rPr>
          <w:color w:val="2683C6" w:themeColor="accent6"/>
          <w:sz w:val="20"/>
          <w:szCs w:val="20"/>
        </w:rPr>
      </w:pPr>
      <w:r w:rsidRPr="008C6C2C">
        <w:rPr>
          <w:color w:val="2683C6" w:themeColor="accent6"/>
          <w:sz w:val="20"/>
          <w:szCs w:val="20"/>
        </w:rPr>
        <w:t xml:space="preserve">The Organization must have procedures in place to monitor quality. </w:t>
      </w:r>
      <w:r w:rsidR="00583139" w:rsidRPr="008C6C2C">
        <w:rPr>
          <w:color w:val="2683C6" w:themeColor="accent6"/>
          <w:sz w:val="20"/>
          <w:szCs w:val="20"/>
        </w:rPr>
        <w:t>The Organization should verify the compliance of its processes related to the training delivery on a regular basis. This can be achieved by verifying that procedures are applied and records are maintained. Regular verification allows the Organization to identify issues in a timely manner and prevent their re-occurrence.</w:t>
      </w:r>
    </w:p>
    <w:p w14:paraId="0B7FF3F4" w14:textId="77777777" w:rsidR="00B15F69" w:rsidRPr="00360E66" w:rsidRDefault="00B15F69" w:rsidP="00360E66">
      <w:pPr>
        <w:pStyle w:val="TableTextSmall"/>
        <w:rPr>
          <w:color w:val="2683C6" w:themeColor="accent6"/>
          <w:sz w:val="22"/>
          <w:szCs w:val="22"/>
        </w:rPr>
      </w:pPr>
    </w:p>
    <w:tbl>
      <w:tblPr>
        <w:tblStyle w:val="TableGrid"/>
        <w:tblW w:w="0" w:type="auto"/>
        <w:tblLayout w:type="fixed"/>
        <w:tblLook w:val="04A0" w:firstRow="1" w:lastRow="0" w:firstColumn="1" w:lastColumn="0" w:noHBand="0" w:noVBand="1"/>
      </w:tblPr>
      <w:tblGrid>
        <w:gridCol w:w="2547"/>
        <w:gridCol w:w="3969"/>
        <w:gridCol w:w="2834"/>
      </w:tblGrid>
      <w:tr w:rsidR="004E6F58" w:rsidRPr="00116D69" w14:paraId="1C734C82" w14:textId="77777777" w:rsidTr="004E6F58">
        <w:trPr>
          <w:trHeight w:val="325"/>
        </w:trPr>
        <w:tc>
          <w:tcPr>
            <w:tcW w:w="2547" w:type="dxa"/>
          </w:tcPr>
          <w:p w14:paraId="7D2A7474" w14:textId="5E9EF680" w:rsidR="007B02CA" w:rsidRPr="00116D69" w:rsidRDefault="009D5E88" w:rsidP="009D5E88">
            <w:pPr>
              <w:jc w:val="center"/>
              <w:rPr>
                <w:rFonts w:ascii="Times New Roman" w:hAnsi="Times New Roman" w:cs="Times New Roman"/>
              </w:rPr>
            </w:pPr>
            <w:r>
              <w:rPr>
                <w:rFonts w:ascii="Times New Roman" w:hAnsi="Times New Roman" w:cs="Times New Roman"/>
              </w:rPr>
              <w:t>Quality monitoring procedure</w:t>
            </w:r>
          </w:p>
        </w:tc>
        <w:tc>
          <w:tcPr>
            <w:tcW w:w="3969" w:type="dxa"/>
          </w:tcPr>
          <w:p w14:paraId="60C2872A" w14:textId="77777777" w:rsidR="007B02CA" w:rsidRPr="00116D69" w:rsidRDefault="007B02CA" w:rsidP="002B1C41">
            <w:pPr>
              <w:rPr>
                <w:rFonts w:ascii="Times New Roman" w:hAnsi="Times New Roman" w:cs="Times New Roman"/>
              </w:rPr>
            </w:pPr>
            <w:r w:rsidRPr="00116D69">
              <w:rPr>
                <w:rFonts w:ascii="Times New Roman" w:hAnsi="Times New Roman" w:cs="Times New Roman"/>
              </w:rPr>
              <w:t>Document name</w:t>
            </w:r>
          </w:p>
        </w:tc>
        <w:tc>
          <w:tcPr>
            <w:tcW w:w="2834" w:type="dxa"/>
          </w:tcPr>
          <w:p w14:paraId="21C84E5F" w14:textId="77777777" w:rsidR="007B02CA" w:rsidRPr="00116D69" w:rsidRDefault="007B02CA" w:rsidP="002B1C41">
            <w:pPr>
              <w:rPr>
                <w:rFonts w:ascii="Times New Roman" w:hAnsi="Times New Roman" w:cs="Times New Roman"/>
              </w:rPr>
            </w:pPr>
            <w:r w:rsidRPr="00116D69">
              <w:rPr>
                <w:rFonts w:ascii="Times New Roman" w:hAnsi="Times New Roman" w:cs="Times New Roman"/>
              </w:rPr>
              <w:t>Reference in Document</w:t>
            </w:r>
          </w:p>
        </w:tc>
      </w:tr>
      <w:tr w:rsidR="004E6F58" w:rsidRPr="00116D69" w14:paraId="45304916" w14:textId="77777777" w:rsidTr="004E6F58">
        <w:trPr>
          <w:trHeight w:val="465"/>
        </w:trPr>
        <w:tc>
          <w:tcPr>
            <w:tcW w:w="2547" w:type="dxa"/>
          </w:tcPr>
          <w:p w14:paraId="0E4AE156" w14:textId="0AEA6E87" w:rsidR="007B02CA" w:rsidRPr="00116D69" w:rsidRDefault="007B02CA" w:rsidP="00B15F69">
            <w:pPr>
              <w:jc w:val="right"/>
              <w:rPr>
                <w:rFonts w:ascii="Times New Roman" w:hAnsi="Times New Roman" w:cs="Times New Roman"/>
              </w:rPr>
            </w:pPr>
          </w:p>
        </w:tc>
        <w:tc>
          <w:tcPr>
            <w:tcW w:w="3969" w:type="dxa"/>
          </w:tcPr>
          <w:p w14:paraId="1D91832F" w14:textId="5CF141A9" w:rsidR="007B02CA" w:rsidRPr="00116D69" w:rsidRDefault="007B02CA" w:rsidP="002B1C41">
            <w:pPr>
              <w:rPr>
                <w:rFonts w:ascii="Times New Roman" w:hAnsi="Times New Roman" w:cs="Times New Roman"/>
              </w:rPr>
            </w:pPr>
          </w:p>
        </w:tc>
        <w:tc>
          <w:tcPr>
            <w:tcW w:w="2834" w:type="dxa"/>
          </w:tcPr>
          <w:p w14:paraId="72626E59" w14:textId="77777777" w:rsidR="007B02CA" w:rsidRPr="00116D69" w:rsidRDefault="007B02CA" w:rsidP="002B1C41">
            <w:pPr>
              <w:rPr>
                <w:rFonts w:ascii="Times New Roman" w:hAnsi="Times New Roman" w:cs="Times New Roman"/>
              </w:rPr>
            </w:pPr>
          </w:p>
        </w:tc>
      </w:tr>
      <w:tr w:rsidR="004E6F58" w:rsidRPr="00116D69" w14:paraId="4364C2D7" w14:textId="77777777" w:rsidTr="004E6F58">
        <w:trPr>
          <w:trHeight w:val="241"/>
        </w:trPr>
        <w:tc>
          <w:tcPr>
            <w:tcW w:w="2547" w:type="dxa"/>
          </w:tcPr>
          <w:p w14:paraId="6870BB77" w14:textId="77777777" w:rsidR="007B02CA" w:rsidRPr="00116D69" w:rsidRDefault="007B02CA"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47D4A257" w14:textId="77777777" w:rsidR="007B02CA" w:rsidRPr="00116D69" w:rsidRDefault="007B02CA" w:rsidP="002B1C41">
            <w:pPr>
              <w:rPr>
                <w:rFonts w:ascii="Times New Roman" w:hAnsi="Times New Roman" w:cs="Times New Roman"/>
              </w:rPr>
            </w:pPr>
          </w:p>
        </w:tc>
      </w:tr>
      <w:tr w:rsidR="004E6F58" w:rsidRPr="00116D69" w14:paraId="5C50D2FD" w14:textId="77777777" w:rsidTr="004E6F58">
        <w:trPr>
          <w:trHeight w:val="241"/>
        </w:trPr>
        <w:tc>
          <w:tcPr>
            <w:tcW w:w="2547" w:type="dxa"/>
          </w:tcPr>
          <w:p w14:paraId="300990D6" w14:textId="57E9B186" w:rsidR="00EC38D3" w:rsidRPr="00116D69" w:rsidRDefault="00A66DB6" w:rsidP="002B1C41">
            <w:pPr>
              <w:jc w:val="right"/>
              <w:rPr>
                <w:rFonts w:ascii="Times New Roman" w:hAnsi="Times New Roman" w:cs="Times New Roman"/>
              </w:rPr>
            </w:pPr>
            <w:r>
              <w:rPr>
                <w:rFonts w:ascii="Times New Roman" w:hAnsi="Times New Roman" w:cs="Times New Roman"/>
              </w:rPr>
              <w:t>Record template</w:t>
            </w:r>
            <w:r w:rsidR="00EC38D3">
              <w:rPr>
                <w:rFonts w:ascii="Times New Roman" w:hAnsi="Times New Roman" w:cs="Times New Roman"/>
              </w:rPr>
              <w:t xml:space="preserve"> / system used</w:t>
            </w:r>
          </w:p>
        </w:tc>
        <w:tc>
          <w:tcPr>
            <w:tcW w:w="6803" w:type="dxa"/>
            <w:gridSpan w:val="2"/>
          </w:tcPr>
          <w:p w14:paraId="7A063CA1" w14:textId="046D0FB5" w:rsidR="00EC38D3" w:rsidRPr="00B57799" w:rsidRDefault="00B57799" w:rsidP="002B1C41">
            <w:pPr>
              <w:rPr>
                <w:rFonts w:ascii="Times New Roman" w:hAnsi="Times New Roman" w:cs="Times New Roman"/>
                <w:color w:val="2683C6" w:themeColor="accent6"/>
              </w:rPr>
            </w:pPr>
            <w:r>
              <w:rPr>
                <w:rFonts w:ascii="Times New Roman" w:hAnsi="Times New Roman" w:cs="Times New Roman"/>
                <w:color w:val="2683C6" w:themeColor="accent6"/>
              </w:rPr>
              <w:t>&lt;</w:t>
            </w:r>
            <w:r w:rsidR="00077327">
              <w:rPr>
                <w:rFonts w:ascii="Times New Roman" w:hAnsi="Times New Roman" w:cs="Times New Roman"/>
                <w:color w:val="2683C6" w:themeColor="accent6"/>
              </w:rPr>
              <w:t>internal audit reports – quality monitoring meeting reports – evaluation meeting reports…&gt;</w:t>
            </w:r>
          </w:p>
        </w:tc>
      </w:tr>
    </w:tbl>
    <w:p w14:paraId="35A63D83" w14:textId="77777777" w:rsidR="007B02CA" w:rsidRPr="00F824EB" w:rsidRDefault="007B02CA" w:rsidP="007B02CA">
      <w:pPr>
        <w:rPr>
          <w:rFonts w:ascii="Times New Roman" w:hAnsi="Times New Roman" w:cs="Times New Roman"/>
          <w:color w:val="2683C6" w:themeColor="accent6"/>
        </w:rPr>
      </w:pPr>
      <w:r w:rsidRPr="00F824EB">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B15F69" w:rsidRPr="00116D69" w14:paraId="12DFAE1D" w14:textId="77777777" w:rsidTr="0065393D">
        <w:trPr>
          <w:trHeight w:val="241"/>
        </w:trPr>
        <w:tc>
          <w:tcPr>
            <w:tcW w:w="2547" w:type="dxa"/>
          </w:tcPr>
          <w:p w14:paraId="09EF4D7E" w14:textId="78B77006" w:rsidR="00B15F69" w:rsidRPr="00116D69" w:rsidRDefault="004E6F58" w:rsidP="004E6F58">
            <w:pPr>
              <w:jc w:val="center"/>
              <w:rPr>
                <w:rFonts w:ascii="Times New Roman" w:hAnsi="Times New Roman" w:cs="Times New Roman"/>
              </w:rPr>
            </w:pPr>
            <w:r>
              <w:rPr>
                <w:rFonts w:ascii="Times New Roman" w:hAnsi="Times New Roman" w:cs="Times New Roman"/>
              </w:rPr>
              <w:lastRenderedPageBreak/>
              <w:t>Quality monitoring</w:t>
            </w:r>
          </w:p>
        </w:tc>
        <w:tc>
          <w:tcPr>
            <w:tcW w:w="6803" w:type="dxa"/>
          </w:tcPr>
          <w:p w14:paraId="3C7C97FE" w14:textId="2C50C455" w:rsidR="00B15F69" w:rsidRPr="00116D69" w:rsidRDefault="000E0DBD" w:rsidP="0065393D">
            <w:pPr>
              <w:rPr>
                <w:rFonts w:ascii="Times New Roman" w:hAnsi="Times New Roman" w:cs="Times New Roman"/>
              </w:rPr>
            </w:pPr>
            <w:r>
              <w:rPr>
                <w:rFonts w:ascii="Times New Roman" w:hAnsi="Times New Roman" w:cs="Times New Roman"/>
                <w:color w:val="2683C6" w:themeColor="accent6"/>
              </w:rPr>
              <w:t>&lt;</w:t>
            </w:r>
            <w:r w:rsidR="004E6F58" w:rsidRPr="000E0DBD">
              <w:rPr>
                <w:rFonts w:ascii="Times New Roman" w:hAnsi="Times New Roman" w:cs="Times New Roman"/>
                <w:color w:val="2683C6" w:themeColor="accent6"/>
              </w:rPr>
              <w:t>New procedure description</w:t>
            </w:r>
            <w:r>
              <w:rPr>
                <w:rFonts w:ascii="Times New Roman" w:hAnsi="Times New Roman" w:cs="Times New Roman"/>
                <w:color w:val="2683C6" w:themeColor="accent6"/>
              </w:rPr>
              <w:t>&gt;</w:t>
            </w:r>
          </w:p>
        </w:tc>
      </w:tr>
      <w:tr w:rsidR="00B15F69" w:rsidRPr="00116D69" w14:paraId="3E0368A9" w14:textId="77777777" w:rsidTr="0065393D">
        <w:trPr>
          <w:trHeight w:val="395"/>
        </w:trPr>
        <w:tc>
          <w:tcPr>
            <w:tcW w:w="2547" w:type="dxa"/>
          </w:tcPr>
          <w:p w14:paraId="0890A018" w14:textId="766BF0CC" w:rsidR="00B15F69" w:rsidRDefault="00A66DB6" w:rsidP="0065393D">
            <w:pPr>
              <w:jc w:val="right"/>
              <w:rPr>
                <w:rFonts w:ascii="Times New Roman" w:hAnsi="Times New Roman" w:cs="Times New Roman"/>
              </w:rPr>
            </w:pPr>
            <w:r>
              <w:rPr>
                <w:rFonts w:ascii="Times New Roman" w:hAnsi="Times New Roman" w:cs="Times New Roman"/>
              </w:rPr>
              <w:t>Record template</w:t>
            </w:r>
            <w:r w:rsidR="00B15F69">
              <w:rPr>
                <w:rFonts w:ascii="Times New Roman" w:hAnsi="Times New Roman" w:cs="Times New Roman"/>
              </w:rPr>
              <w:t xml:space="preserve"> / system used</w:t>
            </w:r>
          </w:p>
        </w:tc>
        <w:tc>
          <w:tcPr>
            <w:tcW w:w="6803" w:type="dxa"/>
          </w:tcPr>
          <w:p w14:paraId="2F5A8094" w14:textId="34F6CE2B" w:rsidR="00B15F69" w:rsidRPr="00116D69" w:rsidRDefault="00077327" w:rsidP="0065393D">
            <w:pPr>
              <w:rPr>
                <w:rFonts w:ascii="Times New Roman" w:hAnsi="Times New Roman" w:cs="Times New Roman"/>
              </w:rPr>
            </w:pPr>
            <w:r>
              <w:rPr>
                <w:rFonts w:ascii="Times New Roman" w:hAnsi="Times New Roman" w:cs="Times New Roman"/>
                <w:color w:val="2683C6" w:themeColor="accent6"/>
              </w:rPr>
              <w:t>&lt;internal audit reports – quality monitoring meeting reports – evaluation meeting reports…&gt;</w:t>
            </w:r>
          </w:p>
        </w:tc>
      </w:tr>
    </w:tbl>
    <w:p w14:paraId="2C594F96" w14:textId="4A412F40" w:rsidR="00150013" w:rsidRDefault="00150013" w:rsidP="00A7759B">
      <w:pPr>
        <w:rPr>
          <w:rFonts w:ascii="Times New Roman" w:hAnsi="Times New Roman" w:cs="Times New Roman"/>
        </w:rPr>
      </w:pPr>
    </w:p>
    <w:p w14:paraId="1282822B" w14:textId="33C866F7" w:rsidR="00F824EB" w:rsidRDefault="00F824EB" w:rsidP="00F824EB">
      <w:pPr>
        <w:pStyle w:val="Heading2"/>
      </w:pPr>
      <w:bookmarkStart w:id="26" w:name="_Toc504467374"/>
      <w:bookmarkStart w:id="27" w:name="_Toc504567234"/>
      <w:r>
        <w:t>QMS change control</w:t>
      </w:r>
      <w:bookmarkEnd w:id="26"/>
      <w:bookmarkEnd w:id="27"/>
    </w:p>
    <w:p w14:paraId="3946DF17" w14:textId="140BBBE5" w:rsidR="00B97204" w:rsidRDefault="001F0729" w:rsidP="00B97204">
      <w:pPr>
        <w:rPr>
          <w:rFonts w:ascii="Times New Roman" w:hAnsi="Times New Roman" w:cs="Times New Roman"/>
        </w:rPr>
      </w:pPr>
      <w:r>
        <w:rPr>
          <w:rFonts w:ascii="Times New Roman" w:hAnsi="Times New Roman" w:cs="Times New Roman"/>
        </w:rPr>
        <w:t xml:space="preserve">AR </w:t>
      </w:r>
      <w:r w:rsidR="00B97204">
        <w:rPr>
          <w:rFonts w:ascii="Times New Roman" w:hAnsi="Times New Roman" w:cs="Times New Roman"/>
        </w:rPr>
        <w:t xml:space="preserve">2.3-8 </w:t>
      </w:r>
      <w:r w:rsidR="00B97204" w:rsidRPr="00116D69">
        <w:rPr>
          <w:rFonts w:ascii="Times New Roman" w:hAnsi="Times New Roman" w:cs="Times New Roman"/>
        </w:rPr>
        <w:t>The documentation of the quality system must be under effective change control.</w:t>
      </w:r>
    </w:p>
    <w:p w14:paraId="6EE95A0E" w14:textId="77777777" w:rsidR="00B97204" w:rsidRPr="00CE5658" w:rsidRDefault="00B97204" w:rsidP="00B97204">
      <w:pPr>
        <w:rPr>
          <w:rFonts w:ascii="Times New Roman" w:hAnsi="Times New Roman" w:cs="Times New Roman"/>
          <w:color w:val="2683C6" w:themeColor="accent6"/>
        </w:rPr>
      </w:pPr>
      <w:r w:rsidRPr="00CE5658">
        <w:rPr>
          <w:rFonts w:ascii="Times New Roman" w:hAnsi="Times New Roman" w:cs="Times New Roman"/>
          <w:color w:val="2683C6" w:themeColor="accent6"/>
        </w:rPr>
        <w:t>The process for making changes should be described including the name of the person(s) who must approve the changes. The Quality Management System must contain a change log showing all relevant information.</w:t>
      </w:r>
    </w:p>
    <w:tbl>
      <w:tblPr>
        <w:tblStyle w:val="TableGrid"/>
        <w:tblW w:w="0" w:type="auto"/>
        <w:tblLayout w:type="fixed"/>
        <w:tblLook w:val="04A0" w:firstRow="1" w:lastRow="0" w:firstColumn="1" w:lastColumn="0" w:noHBand="0" w:noVBand="1"/>
      </w:tblPr>
      <w:tblGrid>
        <w:gridCol w:w="2547"/>
        <w:gridCol w:w="3260"/>
        <w:gridCol w:w="3543"/>
      </w:tblGrid>
      <w:tr w:rsidR="00B97204" w:rsidRPr="00116D69" w14:paraId="6A4B7AE9" w14:textId="77777777" w:rsidTr="008C6C2C">
        <w:trPr>
          <w:trHeight w:val="493"/>
        </w:trPr>
        <w:tc>
          <w:tcPr>
            <w:tcW w:w="2547" w:type="dxa"/>
          </w:tcPr>
          <w:p w14:paraId="0930D016" w14:textId="4F6B870D" w:rsidR="00B97204" w:rsidRPr="00116D69" w:rsidRDefault="008C6C2C" w:rsidP="008C6C2C">
            <w:pPr>
              <w:jc w:val="center"/>
              <w:rPr>
                <w:rFonts w:ascii="Times New Roman" w:hAnsi="Times New Roman" w:cs="Times New Roman"/>
              </w:rPr>
            </w:pPr>
            <w:r>
              <w:rPr>
                <w:rFonts w:ascii="Times New Roman" w:hAnsi="Times New Roman" w:cs="Times New Roman"/>
              </w:rPr>
              <w:t>QMS change control</w:t>
            </w:r>
          </w:p>
        </w:tc>
        <w:tc>
          <w:tcPr>
            <w:tcW w:w="3260" w:type="dxa"/>
          </w:tcPr>
          <w:p w14:paraId="30AB9F5B" w14:textId="77777777" w:rsidR="00B97204" w:rsidRPr="00116D69" w:rsidRDefault="00B97204" w:rsidP="002B1C41">
            <w:pPr>
              <w:rPr>
                <w:rFonts w:ascii="Times New Roman" w:hAnsi="Times New Roman" w:cs="Times New Roman"/>
              </w:rPr>
            </w:pPr>
            <w:r w:rsidRPr="00116D69">
              <w:rPr>
                <w:rFonts w:ascii="Times New Roman" w:hAnsi="Times New Roman" w:cs="Times New Roman"/>
              </w:rPr>
              <w:t>Document name</w:t>
            </w:r>
          </w:p>
        </w:tc>
        <w:tc>
          <w:tcPr>
            <w:tcW w:w="3543" w:type="dxa"/>
          </w:tcPr>
          <w:p w14:paraId="430D24D9" w14:textId="77777777" w:rsidR="00B97204" w:rsidRPr="00116D69" w:rsidRDefault="00B97204" w:rsidP="002B1C41">
            <w:pPr>
              <w:rPr>
                <w:rFonts w:ascii="Times New Roman" w:hAnsi="Times New Roman" w:cs="Times New Roman"/>
              </w:rPr>
            </w:pPr>
            <w:r w:rsidRPr="00116D69">
              <w:rPr>
                <w:rFonts w:ascii="Times New Roman" w:hAnsi="Times New Roman" w:cs="Times New Roman"/>
              </w:rPr>
              <w:t>Reference in Document</w:t>
            </w:r>
          </w:p>
        </w:tc>
      </w:tr>
      <w:tr w:rsidR="00B97204" w:rsidRPr="00116D69" w14:paraId="67AF8B94" w14:textId="77777777" w:rsidTr="008C6C2C">
        <w:trPr>
          <w:trHeight w:val="241"/>
        </w:trPr>
        <w:tc>
          <w:tcPr>
            <w:tcW w:w="2547" w:type="dxa"/>
          </w:tcPr>
          <w:p w14:paraId="6CB733EE" w14:textId="6B28CEDE" w:rsidR="00B97204" w:rsidRPr="00116D69" w:rsidRDefault="00B97204" w:rsidP="002561E3">
            <w:pPr>
              <w:rPr>
                <w:rFonts w:ascii="Times New Roman" w:hAnsi="Times New Roman" w:cs="Times New Roman"/>
              </w:rPr>
            </w:pPr>
          </w:p>
        </w:tc>
        <w:tc>
          <w:tcPr>
            <w:tcW w:w="3260" w:type="dxa"/>
          </w:tcPr>
          <w:p w14:paraId="4B5011E5" w14:textId="77777777" w:rsidR="00B97204" w:rsidRPr="00116D69" w:rsidRDefault="00B97204" w:rsidP="002B1C41">
            <w:pPr>
              <w:rPr>
                <w:rFonts w:ascii="Times New Roman" w:hAnsi="Times New Roman" w:cs="Times New Roman"/>
              </w:rPr>
            </w:pPr>
          </w:p>
        </w:tc>
        <w:tc>
          <w:tcPr>
            <w:tcW w:w="3543" w:type="dxa"/>
          </w:tcPr>
          <w:p w14:paraId="59CB4F56" w14:textId="77777777" w:rsidR="00B97204" w:rsidRPr="00116D69" w:rsidRDefault="00B97204" w:rsidP="002B1C41">
            <w:pPr>
              <w:rPr>
                <w:rFonts w:ascii="Times New Roman" w:hAnsi="Times New Roman" w:cs="Times New Roman"/>
              </w:rPr>
            </w:pPr>
          </w:p>
        </w:tc>
      </w:tr>
      <w:tr w:rsidR="00B97204" w:rsidRPr="00116D69" w14:paraId="03E0CE6E" w14:textId="77777777" w:rsidTr="008C6C2C">
        <w:trPr>
          <w:trHeight w:val="241"/>
        </w:trPr>
        <w:tc>
          <w:tcPr>
            <w:tcW w:w="2547" w:type="dxa"/>
          </w:tcPr>
          <w:p w14:paraId="548A97D6" w14:textId="77777777" w:rsidR="00B97204" w:rsidRPr="00116D69" w:rsidRDefault="00B97204"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63EFDC3C" w14:textId="77777777" w:rsidR="00B97204" w:rsidRPr="00116D69" w:rsidRDefault="00B97204" w:rsidP="002B1C41">
            <w:pPr>
              <w:rPr>
                <w:rFonts w:ascii="Times New Roman" w:hAnsi="Times New Roman" w:cs="Times New Roman"/>
              </w:rPr>
            </w:pPr>
          </w:p>
        </w:tc>
      </w:tr>
      <w:tr w:rsidR="007509E4" w:rsidRPr="00116D69" w14:paraId="03AFFDBB" w14:textId="77777777" w:rsidTr="008C6C2C">
        <w:trPr>
          <w:trHeight w:val="394"/>
        </w:trPr>
        <w:tc>
          <w:tcPr>
            <w:tcW w:w="2547" w:type="dxa"/>
          </w:tcPr>
          <w:p w14:paraId="2248B371" w14:textId="299CEA70" w:rsidR="007509E4" w:rsidRPr="00116D69" w:rsidRDefault="00A66DB6" w:rsidP="002B1C41">
            <w:pPr>
              <w:jc w:val="right"/>
              <w:rPr>
                <w:rFonts w:ascii="Times New Roman" w:hAnsi="Times New Roman" w:cs="Times New Roman"/>
              </w:rPr>
            </w:pPr>
            <w:r>
              <w:rPr>
                <w:rFonts w:ascii="Times New Roman" w:hAnsi="Times New Roman" w:cs="Times New Roman"/>
              </w:rPr>
              <w:t>Record template</w:t>
            </w:r>
            <w:r w:rsidR="007509E4">
              <w:rPr>
                <w:rFonts w:ascii="Times New Roman" w:hAnsi="Times New Roman" w:cs="Times New Roman"/>
              </w:rPr>
              <w:t xml:space="preserve"> / system used</w:t>
            </w:r>
          </w:p>
        </w:tc>
        <w:tc>
          <w:tcPr>
            <w:tcW w:w="6803" w:type="dxa"/>
            <w:gridSpan w:val="2"/>
          </w:tcPr>
          <w:p w14:paraId="5A18C7A5" w14:textId="547B3622" w:rsidR="007509E4" w:rsidRPr="00AF3531" w:rsidRDefault="007509E4" w:rsidP="00616DF3">
            <w:pPr>
              <w:rPr>
                <w:rFonts w:ascii="Times New Roman" w:hAnsi="Times New Roman" w:cs="Times New Roman"/>
                <w:color w:val="2683C6" w:themeColor="accent6"/>
              </w:rPr>
            </w:pPr>
          </w:p>
        </w:tc>
      </w:tr>
    </w:tbl>
    <w:p w14:paraId="625C0343" w14:textId="77777777" w:rsidR="00B97204" w:rsidRPr="00CE5658" w:rsidRDefault="00B97204" w:rsidP="00B97204">
      <w:pPr>
        <w:rPr>
          <w:rFonts w:ascii="Times New Roman" w:hAnsi="Times New Roman" w:cs="Times New Roman"/>
          <w:color w:val="2683C6" w:themeColor="accent6"/>
        </w:rPr>
      </w:pPr>
      <w:r w:rsidRPr="00CE5658">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B15F69" w:rsidRPr="00116D69" w14:paraId="40AE82FB" w14:textId="77777777" w:rsidTr="00B15F69">
        <w:trPr>
          <w:trHeight w:val="241"/>
        </w:trPr>
        <w:tc>
          <w:tcPr>
            <w:tcW w:w="2547" w:type="dxa"/>
          </w:tcPr>
          <w:p w14:paraId="00FB6268" w14:textId="2956BAD2" w:rsidR="00B15F69" w:rsidRPr="00116D69" w:rsidRDefault="008C6C2C" w:rsidP="008C6C2C">
            <w:pPr>
              <w:jc w:val="center"/>
              <w:rPr>
                <w:rFonts w:ascii="Times New Roman" w:hAnsi="Times New Roman" w:cs="Times New Roman"/>
              </w:rPr>
            </w:pPr>
            <w:r>
              <w:rPr>
                <w:rFonts w:ascii="Times New Roman" w:hAnsi="Times New Roman" w:cs="Times New Roman"/>
              </w:rPr>
              <w:t>QMS change control</w:t>
            </w:r>
          </w:p>
        </w:tc>
        <w:tc>
          <w:tcPr>
            <w:tcW w:w="6803" w:type="dxa"/>
          </w:tcPr>
          <w:p w14:paraId="7EF60F1B" w14:textId="579FB221" w:rsidR="00B15F69" w:rsidRPr="00116D69" w:rsidRDefault="008C6C2C" w:rsidP="002B1C41">
            <w:pPr>
              <w:rPr>
                <w:rFonts w:ascii="Times New Roman" w:hAnsi="Times New Roman" w:cs="Times New Roman"/>
              </w:rPr>
            </w:pPr>
            <w:r w:rsidRPr="008C6C2C">
              <w:rPr>
                <w:rFonts w:ascii="Times New Roman" w:hAnsi="Times New Roman" w:cs="Times New Roman"/>
                <w:color w:val="2683C6" w:themeColor="accent6"/>
              </w:rPr>
              <w:t>&lt;New procedure description&gt;</w:t>
            </w:r>
          </w:p>
        </w:tc>
      </w:tr>
      <w:tr w:rsidR="007509E4" w:rsidRPr="00116D69" w14:paraId="1B644992" w14:textId="77777777" w:rsidTr="007509E4">
        <w:trPr>
          <w:trHeight w:val="437"/>
        </w:trPr>
        <w:tc>
          <w:tcPr>
            <w:tcW w:w="2547" w:type="dxa"/>
          </w:tcPr>
          <w:p w14:paraId="14071B61" w14:textId="70B97C55" w:rsidR="007509E4" w:rsidRDefault="00A66DB6" w:rsidP="002B1C41">
            <w:pPr>
              <w:jc w:val="right"/>
              <w:rPr>
                <w:rFonts w:ascii="Times New Roman" w:hAnsi="Times New Roman" w:cs="Times New Roman"/>
              </w:rPr>
            </w:pPr>
            <w:r>
              <w:rPr>
                <w:rFonts w:ascii="Times New Roman" w:hAnsi="Times New Roman" w:cs="Times New Roman"/>
              </w:rPr>
              <w:t>Record template</w:t>
            </w:r>
            <w:r w:rsidR="007509E4">
              <w:rPr>
                <w:rFonts w:ascii="Times New Roman" w:hAnsi="Times New Roman" w:cs="Times New Roman"/>
              </w:rPr>
              <w:t xml:space="preserve"> / system used</w:t>
            </w:r>
          </w:p>
        </w:tc>
        <w:tc>
          <w:tcPr>
            <w:tcW w:w="6803" w:type="dxa"/>
          </w:tcPr>
          <w:p w14:paraId="6FB20485" w14:textId="797620C5" w:rsidR="007509E4" w:rsidRPr="00AF3531" w:rsidRDefault="00054CFB" w:rsidP="002B1C41">
            <w:pPr>
              <w:rPr>
                <w:rFonts w:ascii="Times New Roman" w:hAnsi="Times New Roman" w:cs="Times New Roman"/>
                <w:color w:val="2683C6" w:themeColor="accent6"/>
              </w:rPr>
            </w:pPr>
            <w:r>
              <w:rPr>
                <w:rFonts w:ascii="Times New Roman" w:hAnsi="Times New Roman" w:cs="Times New Roman"/>
                <w:color w:val="2683C6" w:themeColor="accent6"/>
              </w:rPr>
              <w:t>&lt;</w:t>
            </w:r>
            <w:r w:rsidR="00701601">
              <w:rPr>
                <w:rFonts w:ascii="Times New Roman" w:hAnsi="Times New Roman" w:cs="Times New Roman"/>
                <w:color w:val="2683C6" w:themeColor="accent6"/>
              </w:rPr>
              <w:t xml:space="preserve">Appendix </w:t>
            </w:r>
            <w:r w:rsidR="00AF3531">
              <w:rPr>
                <w:rFonts w:ascii="Times New Roman" w:hAnsi="Times New Roman" w:cs="Times New Roman"/>
                <w:color w:val="2683C6" w:themeColor="accent6"/>
              </w:rPr>
              <w:t>QMS change log</w:t>
            </w:r>
            <w:r w:rsidR="00701601">
              <w:rPr>
                <w:rFonts w:ascii="Times New Roman" w:hAnsi="Times New Roman" w:cs="Times New Roman"/>
                <w:color w:val="2683C6" w:themeColor="accent6"/>
              </w:rPr>
              <w:t xml:space="preserve"> in this document</w:t>
            </w:r>
            <w:r>
              <w:rPr>
                <w:rFonts w:ascii="Times New Roman" w:hAnsi="Times New Roman" w:cs="Times New Roman"/>
                <w:color w:val="2683C6" w:themeColor="accent6"/>
              </w:rPr>
              <w:t>&gt;</w:t>
            </w:r>
          </w:p>
        </w:tc>
      </w:tr>
    </w:tbl>
    <w:p w14:paraId="44EC535D" w14:textId="77777777" w:rsidR="00B97204" w:rsidRDefault="00B97204" w:rsidP="00A7759B">
      <w:pPr>
        <w:rPr>
          <w:rFonts w:ascii="Times New Roman" w:hAnsi="Times New Roman" w:cs="Times New Roman"/>
        </w:rPr>
      </w:pPr>
    </w:p>
    <w:p w14:paraId="542EC35F" w14:textId="210A016F" w:rsidR="00A32A6D" w:rsidRDefault="00A32A6D" w:rsidP="00A32A6D">
      <w:pPr>
        <w:pStyle w:val="Heading2"/>
      </w:pPr>
      <w:bookmarkStart w:id="28" w:name="_Toc504467375"/>
      <w:bookmarkStart w:id="29" w:name="_Toc504567235"/>
      <w:r>
        <w:t>Customer complaints</w:t>
      </w:r>
      <w:bookmarkEnd w:id="28"/>
      <w:bookmarkEnd w:id="29"/>
    </w:p>
    <w:p w14:paraId="67E355D3" w14:textId="5F49248A" w:rsidR="00124461" w:rsidRPr="00116D69" w:rsidRDefault="001F0729" w:rsidP="00124461">
      <w:pPr>
        <w:rPr>
          <w:rFonts w:ascii="Times New Roman" w:hAnsi="Times New Roman" w:cs="Times New Roman"/>
        </w:rPr>
      </w:pPr>
      <w:r>
        <w:rPr>
          <w:rFonts w:ascii="Times New Roman" w:hAnsi="Times New Roman" w:cs="Times New Roman"/>
        </w:rPr>
        <w:t xml:space="preserve">AR </w:t>
      </w:r>
      <w:r w:rsidR="00124461">
        <w:rPr>
          <w:rFonts w:ascii="Times New Roman" w:hAnsi="Times New Roman" w:cs="Times New Roman"/>
        </w:rPr>
        <w:t xml:space="preserve">2.3-10 </w:t>
      </w:r>
      <w:r w:rsidR="00124461" w:rsidRPr="00116D69">
        <w:rPr>
          <w:rFonts w:ascii="Times New Roman" w:hAnsi="Times New Roman" w:cs="Times New Roman"/>
        </w:rPr>
        <w:t>The Organization must operate an effective and responsive procedure for handling customer complaints.</w:t>
      </w:r>
    </w:p>
    <w:p w14:paraId="17605D9D" w14:textId="77777777" w:rsidR="00124461" w:rsidRPr="00A32A6D" w:rsidRDefault="00124461"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(Note that this is a distinct activity separate from course surveys, which are done at or shortly after the end of the course. Unlike course surveys, customer complaints may occur at any point in a course lifecycle (e.g., during registration) and may not relate to a specific course.</w:t>
      </w:r>
    </w:p>
    <w:p w14:paraId="66F42155" w14:textId="77777777" w:rsidR="00124461" w:rsidRPr="00A32A6D" w:rsidRDefault="00124461"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A procedure should clearly state which steps are taken, which resolutions are applied and under which conditions. Procedures subject to be applied should be submitted (e.g. rescheduling, cancellation, refund).</w:t>
      </w:r>
    </w:p>
    <w:p w14:paraId="3EAF96CA" w14:textId="77777777" w:rsidR="00124461" w:rsidRDefault="00124461"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A complaint log should be maintained including: complainant name, contact information, complaint description, date of receipt, resolution and date of closure. Individual complaint records should be kept and made available on The Open Group request.</w:t>
      </w:r>
    </w:p>
    <w:p w14:paraId="7138A636" w14:textId="41187A36" w:rsidR="00124461" w:rsidRPr="00A32A6D" w:rsidRDefault="00613E20"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Unsolved complaints filed by candidates with The Open Group are considered as non-complian</w:t>
      </w:r>
      <w:r>
        <w:rPr>
          <w:rFonts w:ascii="Times New Roman" w:hAnsi="Times New Roman" w:cs="Times New Roman"/>
          <w:color w:val="2683C6" w:themeColor="accent6"/>
        </w:rPr>
        <w:t>t</w:t>
      </w:r>
      <w:r w:rsidRPr="00A32A6D">
        <w:rPr>
          <w:rFonts w:ascii="Times New Roman" w:hAnsi="Times New Roman" w:cs="Times New Roman"/>
          <w:color w:val="2683C6" w:themeColor="accent6"/>
        </w:rPr>
        <w:t xml:space="preserve"> to this requirement, putting the Accreditation at risk.)</w:t>
      </w:r>
    </w:p>
    <w:tbl>
      <w:tblPr>
        <w:tblStyle w:val="TableGrid"/>
        <w:tblW w:w="0" w:type="auto"/>
        <w:tblLayout w:type="fixed"/>
        <w:tblLook w:val="04A0" w:firstRow="1" w:lastRow="0" w:firstColumn="1" w:lastColumn="0" w:noHBand="0" w:noVBand="1"/>
      </w:tblPr>
      <w:tblGrid>
        <w:gridCol w:w="2547"/>
        <w:gridCol w:w="3260"/>
        <w:gridCol w:w="3543"/>
      </w:tblGrid>
      <w:tr w:rsidR="00BE389B" w:rsidRPr="00116D69" w14:paraId="4E02773B" w14:textId="77777777" w:rsidTr="00BE389B">
        <w:trPr>
          <w:trHeight w:val="297"/>
        </w:trPr>
        <w:tc>
          <w:tcPr>
            <w:tcW w:w="2547" w:type="dxa"/>
          </w:tcPr>
          <w:p w14:paraId="1D2269DE" w14:textId="494D2E04" w:rsidR="00124461" w:rsidRPr="00116D69" w:rsidRDefault="00E067E2" w:rsidP="00E067E2">
            <w:pPr>
              <w:jc w:val="center"/>
              <w:rPr>
                <w:rFonts w:ascii="Times New Roman" w:hAnsi="Times New Roman" w:cs="Times New Roman"/>
              </w:rPr>
            </w:pPr>
            <w:r>
              <w:rPr>
                <w:rFonts w:ascii="Times New Roman" w:hAnsi="Times New Roman" w:cs="Times New Roman"/>
              </w:rPr>
              <w:lastRenderedPageBreak/>
              <w:t>Complaint management</w:t>
            </w:r>
          </w:p>
        </w:tc>
        <w:tc>
          <w:tcPr>
            <w:tcW w:w="3260" w:type="dxa"/>
          </w:tcPr>
          <w:p w14:paraId="4C4418DA" w14:textId="77777777" w:rsidR="00124461" w:rsidRPr="00116D69" w:rsidRDefault="00124461" w:rsidP="002B1C41">
            <w:pPr>
              <w:rPr>
                <w:rFonts w:ascii="Times New Roman" w:hAnsi="Times New Roman" w:cs="Times New Roman"/>
              </w:rPr>
            </w:pPr>
            <w:r w:rsidRPr="00116D69">
              <w:rPr>
                <w:rFonts w:ascii="Times New Roman" w:hAnsi="Times New Roman" w:cs="Times New Roman"/>
              </w:rPr>
              <w:t>Document name</w:t>
            </w:r>
          </w:p>
        </w:tc>
        <w:tc>
          <w:tcPr>
            <w:tcW w:w="3543" w:type="dxa"/>
          </w:tcPr>
          <w:p w14:paraId="6B7A4DAB" w14:textId="77777777" w:rsidR="00124461" w:rsidRPr="00116D69" w:rsidRDefault="00124461" w:rsidP="002B1C41">
            <w:pPr>
              <w:rPr>
                <w:rFonts w:ascii="Times New Roman" w:hAnsi="Times New Roman" w:cs="Times New Roman"/>
              </w:rPr>
            </w:pPr>
            <w:r w:rsidRPr="00116D69">
              <w:rPr>
                <w:rFonts w:ascii="Times New Roman" w:hAnsi="Times New Roman" w:cs="Times New Roman"/>
              </w:rPr>
              <w:t>Reference in Document</w:t>
            </w:r>
          </w:p>
        </w:tc>
      </w:tr>
      <w:tr w:rsidR="00BE389B" w:rsidRPr="00116D69" w14:paraId="30251791" w14:textId="77777777" w:rsidTr="00BE389B">
        <w:trPr>
          <w:trHeight w:val="241"/>
        </w:trPr>
        <w:tc>
          <w:tcPr>
            <w:tcW w:w="2547" w:type="dxa"/>
          </w:tcPr>
          <w:p w14:paraId="4FA4F1AB" w14:textId="19A0CFB6" w:rsidR="00124461" w:rsidRPr="00116D69" w:rsidRDefault="00124461" w:rsidP="002B1C41">
            <w:pPr>
              <w:rPr>
                <w:rFonts w:ascii="Times New Roman" w:hAnsi="Times New Roman" w:cs="Times New Roman"/>
              </w:rPr>
            </w:pPr>
          </w:p>
        </w:tc>
        <w:tc>
          <w:tcPr>
            <w:tcW w:w="3260" w:type="dxa"/>
          </w:tcPr>
          <w:p w14:paraId="05D801CB" w14:textId="77777777" w:rsidR="00124461" w:rsidRPr="00116D69" w:rsidRDefault="00124461" w:rsidP="002B1C41">
            <w:pPr>
              <w:rPr>
                <w:rFonts w:ascii="Times New Roman" w:hAnsi="Times New Roman" w:cs="Times New Roman"/>
              </w:rPr>
            </w:pPr>
          </w:p>
        </w:tc>
        <w:tc>
          <w:tcPr>
            <w:tcW w:w="3543" w:type="dxa"/>
          </w:tcPr>
          <w:p w14:paraId="4AC985F6" w14:textId="77777777" w:rsidR="00124461" w:rsidRPr="00116D69" w:rsidRDefault="00124461" w:rsidP="002B1C41">
            <w:pPr>
              <w:rPr>
                <w:rFonts w:ascii="Times New Roman" w:hAnsi="Times New Roman" w:cs="Times New Roman"/>
              </w:rPr>
            </w:pPr>
          </w:p>
        </w:tc>
      </w:tr>
      <w:tr w:rsidR="00BE389B" w:rsidRPr="00116D69" w14:paraId="191B0635" w14:textId="77777777" w:rsidTr="00BE389B">
        <w:trPr>
          <w:trHeight w:val="241"/>
        </w:trPr>
        <w:tc>
          <w:tcPr>
            <w:tcW w:w="2547" w:type="dxa"/>
          </w:tcPr>
          <w:p w14:paraId="1A05F06B" w14:textId="77777777" w:rsidR="00124461" w:rsidRPr="00116D69" w:rsidRDefault="00124461"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70E4EB12" w14:textId="77777777" w:rsidR="00124461" w:rsidRPr="00116D69" w:rsidRDefault="00124461" w:rsidP="002B1C41">
            <w:pPr>
              <w:rPr>
                <w:rFonts w:ascii="Times New Roman" w:hAnsi="Times New Roman" w:cs="Times New Roman"/>
              </w:rPr>
            </w:pPr>
          </w:p>
        </w:tc>
      </w:tr>
      <w:tr w:rsidR="00BE389B" w:rsidRPr="00116D69" w14:paraId="112CEA05" w14:textId="77777777" w:rsidTr="00BE389B">
        <w:trPr>
          <w:trHeight w:val="241"/>
        </w:trPr>
        <w:tc>
          <w:tcPr>
            <w:tcW w:w="2547" w:type="dxa"/>
          </w:tcPr>
          <w:p w14:paraId="53727A8D" w14:textId="38D47CC3" w:rsidR="007509E4" w:rsidRPr="00116D69" w:rsidRDefault="00A66DB6" w:rsidP="002B1C41">
            <w:pPr>
              <w:jc w:val="right"/>
              <w:rPr>
                <w:rFonts w:ascii="Times New Roman" w:hAnsi="Times New Roman" w:cs="Times New Roman"/>
              </w:rPr>
            </w:pPr>
            <w:r>
              <w:rPr>
                <w:rFonts w:ascii="Times New Roman" w:hAnsi="Times New Roman" w:cs="Times New Roman"/>
              </w:rPr>
              <w:t>Record template</w:t>
            </w:r>
            <w:r w:rsidR="007509E4">
              <w:rPr>
                <w:rFonts w:ascii="Times New Roman" w:hAnsi="Times New Roman" w:cs="Times New Roman"/>
              </w:rPr>
              <w:t xml:space="preserve"> / system used</w:t>
            </w:r>
          </w:p>
        </w:tc>
        <w:tc>
          <w:tcPr>
            <w:tcW w:w="6803" w:type="dxa"/>
            <w:gridSpan w:val="2"/>
          </w:tcPr>
          <w:p w14:paraId="69D450CE" w14:textId="6F0C1499" w:rsidR="007509E4" w:rsidRPr="00E067E2" w:rsidRDefault="008E5DEC" w:rsidP="002B1C41">
            <w:pPr>
              <w:rPr>
                <w:rFonts w:ascii="Times New Roman" w:hAnsi="Times New Roman" w:cs="Times New Roman"/>
                <w:color w:val="2683C6" w:themeColor="accent6"/>
              </w:rPr>
            </w:pPr>
            <w:r>
              <w:rPr>
                <w:rFonts w:ascii="Times New Roman" w:hAnsi="Times New Roman" w:cs="Times New Roman"/>
                <w:color w:val="2683C6" w:themeColor="accent6"/>
              </w:rPr>
              <w:t>&lt;complaint log</w:t>
            </w:r>
            <w:r w:rsidR="00E067E2">
              <w:rPr>
                <w:rFonts w:ascii="Times New Roman" w:hAnsi="Times New Roman" w:cs="Times New Roman"/>
                <w:color w:val="2683C6" w:themeColor="accent6"/>
              </w:rPr>
              <w:t xml:space="preserve"> – complaint overview</w:t>
            </w:r>
            <w:r w:rsidR="00FC467F">
              <w:rPr>
                <w:rFonts w:ascii="Times New Roman" w:hAnsi="Times New Roman" w:cs="Times New Roman"/>
                <w:color w:val="2683C6" w:themeColor="accent6"/>
              </w:rPr>
              <w:t xml:space="preserve"> – complaint </w:t>
            </w:r>
            <w:r>
              <w:rPr>
                <w:rFonts w:ascii="Times New Roman" w:hAnsi="Times New Roman" w:cs="Times New Roman"/>
                <w:color w:val="2683C6" w:themeColor="accent6"/>
              </w:rPr>
              <w:t>review summary</w:t>
            </w:r>
            <w:r w:rsidR="00E067E2">
              <w:rPr>
                <w:rFonts w:ascii="Times New Roman" w:hAnsi="Times New Roman" w:cs="Times New Roman"/>
                <w:color w:val="2683C6" w:themeColor="accent6"/>
              </w:rPr>
              <w:t>…&gt;</w:t>
            </w:r>
          </w:p>
        </w:tc>
      </w:tr>
    </w:tbl>
    <w:p w14:paraId="3CC9CBB0" w14:textId="77777777" w:rsidR="00124461" w:rsidRPr="00A32A6D" w:rsidRDefault="00124461"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9053B8" w:rsidRPr="00116D69" w14:paraId="73892EF9" w14:textId="77777777" w:rsidTr="009053B8">
        <w:trPr>
          <w:trHeight w:val="241"/>
        </w:trPr>
        <w:tc>
          <w:tcPr>
            <w:tcW w:w="2547" w:type="dxa"/>
          </w:tcPr>
          <w:p w14:paraId="68207DCB" w14:textId="2578D933" w:rsidR="009053B8" w:rsidRPr="00116D69" w:rsidRDefault="008E5DEC" w:rsidP="008E5DEC">
            <w:pPr>
              <w:jc w:val="center"/>
              <w:rPr>
                <w:rFonts w:ascii="Times New Roman" w:hAnsi="Times New Roman" w:cs="Times New Roman"/>
              </w:rPr>
            </w:pPr>
            <w:r>
              <w:rPr>
                <w:rFonts w:ascii="Times New Roman" w:hAnsi="Times New Roman" w:cs="Times New Roman"/>
              </w:rPr>
              <w:t>Complaint management</w:t>
            </w:r>
          </w:p>
        </w:tc>
        <w:tc>
          <w:tcPr>
            <w:tcW w:w="6803" w:type="dxa"/>
          </w:tcPr>
          <w:p w14:paraId="2497EDC4" w14:textId="48FEF122" w:rsidR="009053B8" w:rsidRPr="00116D69" w:rsidRDefault="008E5DEC" w:rsidP="002B1C41">
            <w:pPr>
              <w:rPr>
                <w:rFonts w:ascii="Times New Roman" w:hAnsi="Times New Roman" w:cs="Times New Roman"/>
              </w:rPr>
            </w:pPr>
            <w:r w:rsidRPr="008E5DEC">
              <w:rPr>
                <w:rFonts w:ascii="Times New Roman" w:hAnsi="Times New Roman" w:cs="Times New Roman"/>
                <w:color w:val="2683C6" w:themeColor="accent6"/>
              </w:rPr>
              <w:t>&lt;New procedure description&gt;</w:t>
            </w:r>
          </w:p>
        </w:tc>
      </w:tr>
      <w:tr w:rsidR="00124461" w:rsidRPr="00116D69" w14:paraId="7B888EBC" w14:textId="77777777" w:rsidTr="0058590F">
        <w:trPr>
          <w:trHeight w:val="577"/>
        </w:trPr>
        <w:tc>
          <w:tcPr>
            <w:tcW w:w="2547" w:type="dxa"/>
          </w:tcPr>
          <w:p w14:paraId="70DBFE31" w14:textId="5288BB7C" w:rsidR="00124461" w:rsidRPr="00116D69" w:rsidRDefault="00124461" w:rsidP="002B1C41">
            <w:pPr>
              <w:jc w:val="right"/>
              <w:rPr>
                <w:rFonts w:ascii="Times New Roman" w:hAnsi="Times New Roman" w:cs="Times New Roman"/>
              </w:rPr>
            </w:pPr>
          </w:p>
        </w:tc>
        <w:tc>
          <w:tcPr>
            <w:tcW w:w="6803" w:type="dxa"/>
          </w:tcPr>
          <w:p w14:paraId="42B381D5" w14:textId="77777777" w:rsidR="00124461" w:rsidRPr="00116D69" w:rsidRDefault="00124461" w:rsidP="002B1C41">
            <w:pPr>
              <w:rPr>
                <w:rFonts w:ascii="Times New Roman" w:hAnsi="Times New Roman" w:cs="Times New Roman"/>
              </w:rPr>
            </w:pPr>
          </w:p>
        </w:tc>
      </w:tr>
      <w:tr w:rsidR="007509E4" w:rsidRPr="00116D69" w14:paraId="54583524" w14:textId="77777777" w:rsidTr="007509E4">
        <w:trPr>
          <w:trHeight w:val="466"/>
        </w:trPr>
        <w:tc>
          <w:tcPr>
            <w:tcW w:w="2547" w:type="dxa"/>
          </w:tcPr>
          <w:p w14:paraId="2C9EE70D" w14:textId="3A34EE1E" w:rsidR="007509E4" w:rsidRDefault="00A66DB6" w:rsidP="00B16413">
            <w:pPr>
              <w:jc w:val="right"/>
              <w:rPr>
                <w:rFonts w:ascii="Times New Roman" w:hAnsi="Times New Roman" w:cs="Times New Roman"/>
              </w:rPr>
            </w:pPr>
            <w:r>
              <w:rPr>
                <w:rFonts w:ascii="Times New Roman" w:hAnsi="Times New Roman" w:cs="Times New Roman"/>
              </w:rPr>
              <w:t>Record template</w:t>
            </w:r>
            <w:r w:rsidR="007509E4">
              <w:rPr>
                <w:rFonts w:ascii="Times New Roman" w:hAnsi="Times New Roman" w:cs="Times New Roman"/>
              </w:rPr>
              <w:t xml:space="preserve"> / system used</w:t>
            </w:r>
          </w:p>
        </w:tc>
        <w:tc>
          <w:tcPr>
            <w:tcW w:w="6803" w:type="dxa"/>
          </w:tcPr>
          <w:p w14:paraId="6712B936" w14:textId="4DF80236" w:rsidR="007509E4" w:rsidRPr="0058590F" w:rsidRDefault="0058590F" w:rsidP="00B16413">
            <w:pPr>
              <w:rPr>
                <w:rFonts w:ascii="Times New Roman" w:hAnsi="Times New Roman" w:cs="Times New Roman"/>
                <w:color w:val="2683C6" w:themeColor="accent6"/>
              </w:rPr>
            </w:pPr>
            <w:r>
              <w:rPr>
                <w:rFonts w:ascii="Times New Roman" w:hAnsi="Times New Roman" w:cs="Times New Roman"/>
                <w:color w:val="2683C6" w:themeColor="accent6"/>
              </w:rPr>
              <w:t>&lt;complaint log</w:t>
            </w:r>
            <w:r w:rsidR="008E5DEC">
              <w:rPr>
                <w:rFonts w:ascii="Times New Roman" w:hAnsi="Times New Roman" w:cs="Times New Roman"/>
                <w:color w:val="2683C6" w:themeColor="accent6"/>
              </w:rPr>
              <w:t xml:space="preserve"> – complaint overview – complaint review summary…&gt;</w:t>
            </w:r>
            <w:r>
              <w:rPr>
                <w:rFonts w:ascii="Times New Roman" w:hAnsi="Times New Roman" w:cs="Times New Roman"/>
                <w:color w:val="2683C6" w:themeColor="accent6"/>
              </w:rPr>
              <w:t>&gt;</w:t>
            </w:r>
          </w:p>
        </w:tc>
      </w:tr>
      <w:tr w:rsidR="00434648" w:rsidRPr="00116D69" w14:paraId="26D389D8" w14:textId="77777777" w:rsidTr="007509E4">
        <w:trPr>
          <w:trHeight w:val="466"/>
        </w:trPr>
        <w:tc>
          <w:tcPr>
            <w:tcW w:w="2547" w:type="dxa"/>
          </w:tcPr>
          <w:p w14:paraId="403FAB0D" w14:textId="77777777" w:rsidR="00434648" w:rsidRDefault="00434648" w:rsidP="00B16413">
            <w:pPr>
              <w:jc w:val="right"/>
              <w:rPr>
                <w:rFonts w:ascii="Times New Roman" w:hAnsi="Times New Roman" w:cs="Times New Roman"/>
              </w:rPr>
            </w:pPr>
          </w:p>
        </w:tc>
        <w:tc>
          <w:tcPr>
            <w:tcW w:w="6803" w:type="dxa"/>
          </w:tcPr>
          <w:p w14:paraId="6591D635" w14:textId="77777777" w:rsidR="00434648" w:rsidRDefault="00434648" w:rsidP="00B16413">
            <w:pPr>
              <w:rPr>
                <w:rFonts w:ascii="Times New Roman" w:hAnsi="Times New Roman" w:cs="Times New Roman"/>
                <w:color w:val="2683C6" w:themeColor="accent6"/>
              </w:rPr>
            </w:pPr>
          </w:p>
        </w:tc>
      </w:tr>
    </w:tbl>
    <w:p w14:paraId="40E708E8" w14:textId="77777777" w:rsidR="005742E2" w:rsidRDefault="005742E2" w:rsidP="008B1F29">
      <w:pPr>
        <w:pStyle w:val="TableText"/>
        <w:rPr>
          <w:color w:val="000000" w:themeColor="text1"/>
        </w:rPr>
      </w:pPr>
    </w:p>
    <w:p w14:paraId="7A4D957A" w14:textId="3EB73FCA" w:rsidR="005742E2" w:rsidRPr="00E77FA5" w:rsidRDefault="005742E2" w:rsidP="005742E2">
      <w:pPr>
        <w:pStyle w:val="Heading1"/>
        <w:rPr>
          <w:rFonts w:ascii="Times New Roman" w:hAnsi="Times New Roman" w:cs="Times New Roman"/>
        </w:rPr>
      </w:pPr>
      <w:bookmarkStart w:id="30" w:name="_Toc504467376"/>
      <w:bookmarkStart w:id="31" w:name="_Toc504567236"/>
      <w:r w:rsidRPr="00E77FA5">
        <w:rPr>
          <w:rFonts w:ascii="Times New Roman" w:hAnsi="Times New Roman" w:cs="Times New Roman"/>
        </w:rPr>
        <w:t>Course material</w:t>
      </w:r>
      <w:bookmarkEnd w:id="30"/>
      <w:r w:rsidR="00E77FA5" w:rsidRPr="00E77FA5">
        <w:rPr>
          <w:rFonts w:ascii="Times New Roman" w:hAnsi="Times New Roman" w:cs="Times New Roman"/>
        </w:rPr>
        <w:t xml:space="preserve"> management</w:t>
      </w:r>
      <w:bookmarkEnd w:id="31"/>
    </w:p>
    <w:p w14:paraId="133B89E1" w14:textId="77777777" w:rsidR="005742E2" w:rsidRPr="00116D69" w:rsidRDefault="005742E2" w:rsidP="005742E2">
      <w:pPr>
        <w:pStyle w:val="Heading2"/>
      </w:pPr>
      <w:bookmarkStart w:id="32" w:name="_Toc504467377"/>
      <w:bookmarkStart w:id="33" w:name="_Toc504567237"/>
      <w:r>
        <w:t>Course material compliance</w:t>
      </w:r>
      <w:bookmarkEnd w:id="32"/>
      <w:bookmarkEnd w:id="33"/>
    </w:p>
    <w:p w14:paraId="0D6C6A6D" w14:textId="77777777" w:rsidR="005742E2" w:rsidRDefault="005742E2" w:rsidP="008B1F29">
      <w:pPr>
        <w:pStyle w:val="TableText"/>
        <w:rPr>
          <w:color w:val="000000" w:themeColor="text1"/>
        </w:rPr>
      </w:pPr>
    </w:p>
    <w:p w14:paraId="4EACFB71" w14:textId="41046CEA" w:rsidR="008B1F29" w:rsidRDefault="00792412" w:rsidP="00607FC4">
      <w:pPr>
        <w:pStyle w:val="TableText"/>
        <w:rPr>
          <w:szCs w:val="22"/>
        </w:rPr>
      </w:pPr>
      <w:r>
        <w:rPr>
          <w:color w:val="000000" w:themeColor="text1"/>
        </w:rPr>
        <w:t xml:space="preserve">Based on </w:t>
      </w:r>
      <w:r w:rsidR="008B1F29" w:rsidRPr="00116D69">
        <w:rPr>
          <w:color w:val="000000" w:themeColor="text1"/>
        </w:rPr>
        <w:t>AR 3.1</w:t>
      </w:r>
      <w:r w:rsidR="008B1F29" w:rsidRPr="00116D69">
        <w:rPr>
          <w:color w:val="000000" w:themeColor="text1"/>
          <w:szCs w:val="22"/>
        </w:rPr>
        <w:t xml:space="preserve">-2 </w:t>
      </w:r>
      <w:r w:rsidR="008B1F29" w:rsidRPr="00116D69">
        <w:rPr>
          <w:szCs w:val="22"/>
        </w:rPr>
        <w:t>The Organization must provide proof that all applicable learning outcomes are covered in the training course.</w:t>
      </w:r>
    </w:p>
    <w:p w14:paraId="571961A7" w14:textId="77777777" w:rsidR="006D7D2E" w:rsidRDefault="006D7D2E" w:rsidP="00607FC4">
      <w:pPr>
        <w:pStyle w:val="TableText"/>
        <w:rPr>
          <w:szCs w:val="22"/>
        </w:rPr>
      </w:pPr>
    </w:p>
    <w:p w14:paraId="48163B8F" w14:textId="72E06197" w:rsidR="006D7D2E" w:rsidRPr="006D7D2E" w:rsidRDefault="006D7D2E" w:rsidP="00607FC4">
      <w:pPr>
        <w:pStyle w:val="TableText"/>
        <w:rPr>
          <w:color w:val="2683C6" w:themeColor="accent6"/>
          <w:szCs w:val="22"/>
        </w:rPr>
      </w:pPr>
      <w:r>
        <w:rPr>
          <w:color w:val="2683C6" w:themeColor="accent6"/>
          <w:szCs w:val="22"/>
        </w:rPr>
        <w:t>Online delivery: c</w:t>
      </w:r>
      <w:r w:rsidRPr="006D7D2E">
        <w:rPr>
          <w:color w:val="2683C6" w:themeColor="accent6"/>
          <w:szCs w:val="22"/>
        </w:rPr>
        <w:t>ourses with any online delivery aspect or option must be made available to The Open Group assessors online for the duration of the assessment.</w:t>
      </w:r>
    </w:p>
    <w:p w14:paraId="61D3147D" w14:textId="77777777" w:rsidR="00607FC4" w:rsidRPr="00607FC4" w:rsidRDefault="00607FC4" w:rsidP="00607FC4">
      <w:pPr>
        <w:pStyle w:val="TableText"/>
        <w:rPr>
          <w:szCs w:val="22"/>
        </w:rPr>
      </w:pPr>
    </w:p>
    <w:tbl>
      <w:tblPr>
        <w:tblStyle w:val="TableGrid"/>
        <w:tblW w:w="0" w:type="auto"/>
        <w:tblLayout w:type="fixed"/>
        <w:tblLook w:val="04A0" w:firstRow="1" w:lastRow="0" w:firstColumn="1" w:lastColumn="0" w:noHBand="0" w:noVBand="1"/>
      </w:tblPr>
      <w:tblGrid>
        <w:gridCol w:w="2582"/>
        <w:gridCol w:w="6768"/>
      </w:tblGrid>
      <w:tr w:rsidR="00792412" w:rsidRPr="00116D69" w14:paraId="3085C040" w14:textId="77777777" w:rsidTr="00280184">
        <w:trPr>
          <w:trHeight w:val="241"/>
        </w:trPr>
        <w:tc>
          <w:tcPr>
            <w:tcW w:w="2582" w:type="dxa"/>
          </w:tcPr>
          <w:p w14:paraId="66A4BA3D" w14:textId="6D3B63E6" w:rsidR="00792412" w:rsidRPr="00116D69" w:rsidRDefault="00280184" w:rsidP="00B57799">
            <w:pPr>
              <w:jc w:val="right"/>
              <w:rPr>
                <w:rFonts w:ascii="Times New Roman" w:hAnsi="Times New Roman" w:cs="Times New Roman"/>
              </w:rPr>
            </w:pPr>
            <w:r>
              <w:rPr>
                <w:rFonts w:ascii="Times New Roman" w:hAnsi="Times New Roman" w:cs="Times New Roman"/>
              </w:rPr>
              <w:t>Course material compliance</w:t>
            </w:r>
          </w:p>
        </w:tc>
        <w:tc>
          <w:tcPr>
            <w:tcW w:w="6768" w:type="dxa"/>
          </w:tcPr>
          <w:p w14:paraId="588990D2" w14:textId="06F01653" w:rsidR="00792412" w:rsidRPr="00116D69" w:rsidRDefault="00280184" w:rsidP="00B57799">
            <w:pPr>
              <w:rPr>
                <w:rFonts w:ascii="Times New Roman" w:hAnsi="Times New Roman" w:cs="Times New Roman"/>
              </w:rPr>
            </w:pPr>
            <w:r w:rsidRPr="009D04BC">
              <w:rPr>
                <w:color w:val="2683C6" w:themeColor="accent6"/>
              </w:rPr>
              <w:t>The training course material checklist should be populated and included in the accreditation package.</w:t>
            </w:r>
            <w:r>
              <w:rPr>
                <w:color w:val="2683C6" w:themeColor="accent6"/>
              </w:rPr>
              <w:t xml:space="preserve"> It should be up to date and can be required at all times for validation by the Certification Authority.</w:t>
            </w:r>
          </w:p>
        </w:tc>
      </w:tr>
      <w:tr w:rsidR="00792412" w:rsidRPr="00116D69" w14:paraId="4A556B8F" w14:textId="77777777" w:rsidTr="00280184">
        <w:trPr>
          <w:trHeight w:val="466"/>
        </w:trPr>
        <w:tc>
          <w:tcPr>
            <w:tcW w:w="2582" w:type="dxa"/>
          </w:tcPr>
          <w:p w14:paraId="56DB24F9" w14:textId="0539DAAB" w:rsidR="00792412" w:rsidRDefault="0077504F" w:rsidP="00B57799">
            <w:pPr>
              <w:jc w:val="right"/>
              <w:rPr>
                <w:rFonts w:ascii="Times New Roman" w:hAnsi="Times New Roman" w:cs="Times New Roman"/>
              </w:rPr>
            </w:pPr>
            <w:r>
              <w:rPr>
                <w:rFonts w:ascii="Times New Roman" w:hAnsi="Times New Roman" w:cs="Times New Roman"/>
              </w:rPr>
              <w:t>Submitted</w:t>
            </w:r>
          </w:p>
        </w:tc>
        <w:tc>
          <w:tcPr>
            <w:tcW w:w="6768" w:type="dxa"/>
          </w:tcPr>
          <w:p w14:paraId="302659F2" w14:textId="6341B782" w:rsidR="00792412" w:rsidRPr="0058590F" w:rsidRDefault="00792412" w:rsidP="00B57799">
            <w:pPr>
              <w:rPr>
                <w:rFonts w:ascii="Times New Roman" w:hAnsi="Times New Roman" w:cs="Times New Roman"/>
                <w:color w:val="2683C6" w:themeColor="accent6"/>
              </w:rPr>
            </w:pPr>
            <w:r w:rsidRPr="0077504F">
              <w:rPr>
                <w:rFonts w:ascii="Times New Roman" w:hAnsi="Times New Roman" w:cs="Times New Roman"/>
                <w:color w:val="2683C6" w:themeColor="accent6"/>
              </w:rPr>
              <w:t>&lt;Training course material checklist name/version&gt;</w:t>
            </w:r>
          </w:p>
        </w:tc>
      </w:tr>
    </w:tbl>
    <w:p w14:paraId="7E266D21" w14:textId="77777777" w:rsidR="00434648" w:rsidRDefault="00434648" w:rsidP="004D0F58">
      <w:pPr>
        <w:rPr>
          <w:rFonts w:ascii="Times New Roman" w:hAnsi="Times New Roman" w:cs="Times New Roman"/>
        </w:rPr>
      </w:pPr>
    </w:p>
    <w:p w14:paraId="2335959C" w14:textId="317241E4" w:rsidR="00434648" w:rsidRDefault="00434648" w:rsidP="00434648">
      <w:pPr>
        <w:pStyle w:val="Heading2"/>
      </w:pPr>
      <w:bookmarkStart w:id="34" w:name="_Toc504467378"/>
      <w:bookmarkStart w:id="35" w:name="_Toc504567238"/>
      <w:r>
        <w:t>Course material version control</w:t>
      </w:r>
      <w:bookmarkEnd w:id="34"/>
      <w:bookmarkEnd w:id="35"/>
    </w:p>
    <w:p w14:paraId="3BA77360" w14:textId="699E3ED4" w:rsidR="004D0F58" w:rsidRPr="00116D69" w:rsidRDefault="000A0136" w:rsidP="004D0F58">
      <w:pPr>
        <w:rPr>
          <w:rFonts w:ascii="Times New Roman" w:hAnsi="Times New Roman" w:cs="Times New Roman"/>
        </w:rPr>
      </w:pPr>
      <w:r>
        <w:rPr>
          <w:rFonts w:ascii="Times New Roman" w:hAnsi="Times New Roman" w:cs="Times New Roman"/>
        </w:rPr>
        <w:t xml:space="preserve">AR </w:t>
      </w:r>
      <w:r w:rsidR="004D0F58">
        <w:rPr>
          <w:rFonts w:ascii="Times New Roman" w:hAnsi="Times New Roman" w:cs="Times New Roman"/>
        </w:rPr>
        <w:t xml:space="preserve">3.1-3 </w:t>
      </w:r>
      <w:r w:rsidR="004D0F58" w:rsidRPr="00116D69">
        <w:rPr>
          <w:rFonts w:ascii="Times New Roman" w:hAnsi="Times New Roman" w:cs="Times New Roman"/>
        </w:rPr>
        <w:t>All course material must be kept under version control.</w:t>
      </w:r>
      <w:r w:rsidR="004D0F58" w:rsidRPr="00116D69">
        <w:rPr>
          <w:rFonts w:ascii="Times New Roman" w:hAnsi="Times New Roman" w:cs="Times New Roman"/>
        </w:rPr>
        <w:tab/>
      </w:r>
    </w:p>
    <w:p w14:paraId="0F72A403" w14:textId="49517EE9" w:rsidR="00D86C40" w:rsidRPr="002B67FE" w:rsidRDefault="004D0F58" w:rsidP="00A7759B">
      <w:pPr>
        <w:rPr>
          <w:rFonts w:ascii="Times New Roman" w:eastAsia="Times New Roman" w:hAnsi="Times New Roman" w:cs="Times New Roman"/>
          <w:color w:val="2683C6" w:themeColor="accent6"/>
        </w:rPr>
      </w:pPr>
      <w:r w:rsidRPr="002B67FE">
        <w:rPr>
          <w:rFonts w:ascii="Times New Roman" w:eastAsia="Times New Roman" w:hAnsi="Times New Roman" w:cs="Times New Roman"/>
          <w:color w:val="2683C6" w:themeColor="accent6"/>
        </w:rPr>
        <w:t>The Organization should ensure that the trainer and the delegates receive the most recent course material. A change log should be kept. The version of the material should be updated with any change. Licensed material used must also be kept under version control, in particular when the Organization makes modifications of any kind to the generic slides, as adding slides or content influences the learning outcome mapping that will need to be updated accordingly. The version control process should include the name of the person(s) who must approve the changes.</w:t>
      </w:r>
    </w:p>
    <w:tbl>
      <w:tblPr>
        <w:tblStyle w:val="TableGrid"/>
        <w:tblW w:w="0" w:type="auto"/>
        <w:tblLayout w:type="fixed"/>
        <w:tblLook w:val="04A0" w:firstRow="1" w:lastRow="0" w:firstColumn="1" w:lastColumn="0" w:noHBand="0" w:noVBand="1"/>
      </w:tblPr>
      <w:tblGrid>
        <w:gridCol w:w="2582"/>
        <w:gridCol w:w="3225"/>
        <w:gridCol w:w="3543"/>
      </w:tblGrid>
      <w:tr w:rsidR="00A45F43" w:rsidRPr="00116D69" w14:paraId="3332D3BC" w14:textId="77777777" w:rsidTr="00A45F43">
        <w:trPr>
          <w:trHeight w:val="297"/>
        </w:trPr>
        <w:tc>
          <w:tcPr>
            <w:tcW w:w="2582" w:type="dxa"/>
          </w:tcPr>
          <w:p w14:paraId="602AAC96" w14:textId="58863FF5" w:rsidR="004D0F58" w:rsidRPr="00116D69" w:rsidRDefault="00A45F43" w:rsidP="00A45F43">
            <w:pPr>
              <w:jc w:val="center"/>
              <w:rPr>
                <w:rFonts w:ascii="Times New Roman" w:hAnsi="Times New Roman" w:cs="Times New Roman"/>
              </w:rPr>
            </w:pPr>
            <w:r>
              <w:rPr>
                <w:rFonts w:ascii="Times New Roman" w:hAnsi="Times New Roman" w:cs="Times New Roman"/>
              </w:rPr>
              <w:lastRenderedPageBreak/>
              <w:t>Course material version control</w:t>
            </w:r>
          </w:p>
        </w:tc>
        <w:tc>
          <w:tcPr>
            <w:tcW w:w="3225" w:type="dxa"/>
          </w:tcPr>
          <w:p w14:paraId="602BE83B" w14:textId="77777777" w:rsidR="004D0F58" w:rsidRPr="00116D69" w:rsidRDefault="004D0F58" w:rsidP="002B1C41">
            <w:pPr>
              <w:rPr>
                <w:rFonts w:ascii="Times New Roman" w:hAnsi="Times New Roman" w:cs="Times New Roman"/>
              </w:rPr>
            </w:pPr>
            <w:r w:rsidRPr="00116D69">
              <w:rPr>
                <w:rFonts w:ascii="Times New Roman" w:hAnsi="Times New Roman" w:cs="Times New Roman"/>
              </w:rPr>
              <w:t>Document name</w:t>
            </w:r>
          </w:p>
        </w:tc>
        <w:tc>
          <w:tcPr>
            <w:tcW w:w="3543" w:type="dxa"/>
          </w:tcPr>
          <w:p w14:paraId="0F79154D" w14:textId="77777777" w:rsidR="004D0F58" w:rsidRPr="00116D69" w:rsidRDefault="004D0F58" w:rsidP="002B1C41">
            <w:pPr>
              <w:rPr>
                <w:rFonts w:ascii="Times New Roman" w:hAnsi="Times New Roman" w:cs="Times New Roman"/>
              </w:rPr>
            </w:pPr>
            <w:r w:rsidRPr="00116D69">
              <w:rPr>
                <w:rFonts w:ascii="Times New Roman" w:hAnsi="Times New Roman" w:cs="Times New Roman"/>
              </w:rPr>
              <w:t>Reference in Document</w:t>
            </w:r>
          </w:p>
        </w:tc>
      </w:tr>
      <w:tr w:rsidR="00A45F43" w:rsidRPr="00116D69" w14:paraId="0063E1D3" w14:textId="77777777" w:rsidTr="00A45F43">
        <w:trPr>
          <w:trHeight w:val="241"/>
        </w:trPr>
        <w:tc>
          <w:tcPr>
            <w:tcW w:w="2582" w:type="dxa"/>
          </w:tcPr>
          <w:p w14:paraId="3FF1A5F1" w14:textId="682E6FDC" w:rsidR="004D0F58" w:rsidRPr="00116D69" w:rsidRDefault="004D0F58" w:rsidP="002B1C41">
            <w:pPr>
              <w:rPr>
                <w:rFonts w:ascii="Times New Roman" w:hAnsi="Times New Roman" w:cs="Times New Roman"/>
              </w:rPr>
            </w:pPr>
          </w:p>
        </w:tc>
        <w:tc>
          <w:tcPr>
            <w:tcW w:w="3225" w:type="dxa"/>
          </w:tcPr>
          <w:p w14:paraId="3477F5CE" w14:textId="77777777" w:rsidR="004D0F58" w:rsidRPr="00116D69" w:rsidRDefault="004D0F58" w:rsidP="002B1C41">
            <w:pPr>
              <w:rPr>
                <w:rFonts w:ascii="Times New Roman" w:hAnsi="Times New Roman" w:cs="Times New Roman"/>
              </w:rPr>
            </w:pPr>
          </w:p>
        </w:tc>
        <w:tc>
          <w:tcPr>
            <w:tcW w:w="3543" w:type="dxa"/>
          </w:tcPr>
          <w:p w14:paraId="791D9ED9" w14:textId="77777777" w:rsidR="004D0F58" w:rsidRPr="00116D69" w:rsidRDefault="004D0F58" w:rsidP="002B1C41">
            <w:pPr>
              <w:rPr>
                <w:rFonts w:ascii="Times New Roman" w:hAnsi="Times New Roman" w:cs="Times New Roman"/>
              </w:rPr>
            </w:pPr>
          </w:p>
        </w:tc>
      </w:tr>
      <w:tr w:rsidR="00A45F43" w:rsidRPr="00116D69" w14:paraId="76806033" w14:textId="77777777" w:rsidTr="00A45F43">
        <w:trPr>
          <w:trHeight w:val="241"/>
        </w:trPr>
        <w:tc>
          <w:tcPr>
            <w:tcW w:w="2582" w:type="dxa"/>
          </w:tcPr>
          <w:p w14:paraId="12DAF9DA" w14:textId="77777777" w:rsidR="004D0F58" w:rsidRPr="00116D69" w:rsidRDefault="004D0F58" w:rsidP="002B1C41">
            <w:pPr>
              <w:jc w:val="right"/>
              <w:rPr>
                <w:rFonts w:ascii="Times New Roman" w:hAnsi="Times New Roman" w:cs="Times New Roman"/>
              </w:rPr>
            </w:pPr>
            <w:r w:rsidRPr="00116D69">
              <w:rPr>
                <w:rFonts w:ascii="Times New Roman" w:hAnsi="Times New Roman" w:cs="Times New Roman"/>
              </w:rPr>
              <w:t>Comment</w:t>
            </w:r>
          </w:p>
        </w:tc>
        <w:tc>
          <w:tcPr>
            <w:tcW w:w="6768" w:type="dxa"/>
            <w:gridSpan w:val="2"/>
          </w:tcPr>
          <w:p w14:paraId="75AFDB63" w14:textId="77777777" w:rsidR="004D0F58" w:rsidRPr="00116D69" w:rsidRDefault="004D0F58" w:rsidP="002B1C41">
            <w:pPr>
              <w:rPr>
                <w:rFonts w:ascii="Times New Roman" w:hAnsi="Times New Roman" w:cs="Times New Roman"/>
              </w:rPr>
            </w:pPr>
          </w:p>
        </w:tc>
      </w:tr>
      <w:tr w:rsidR="00A45F43" w:rsidRPr="00116D69" w14:paraId="0FB15472" w14:textId="77777777" w:rsidTr="00A45F43">
        <w:trPr>
          <w:trHeight w:val="241"/>
        </w:trPr>
        <w:tc>
          <w:tcPr>
            <w:tcW w:w="2582" w:type="dxa"/>
          </w:tcPr>
          <w:p w14:paraId="3A8D3915" w14:textId="5AEAEFEE" w:rsidR="00871D08" w:rsidRPr="00116D69" w:rsidRDefault="00A66DB6" w:rsidP="002B1C41">
            <w:pPr>
              <w:jc w:val="right"/>
              <w:rPr>
                <w:rFonts w:ascii="Times New Roman" w:hAnsi="Times New Roman" w:cs="Times New Roman"/>
              </w:rPr>
            </w:pPr>
            <w:r>
              <w:rPr>
                <w:rFonts w:ascii="Times New Roman" w:hAnsi="Times New Roman" w:cs="Times New Roman"/>
              </w:rPr>
              <w:t>Record template</w:t>
            </w:r>
            <w:r w:rsidR="00871D08">
              <w:rPr>
                <w:rFonts w:ascii="Times New Roman" w:hAnsi="Times New Roman" w:cs="Times New Roman"/>
              </w:rPr>
              <w:t xml:space="preserve"> / system used</w:t>
            </w:r>
          </w:p>
        </w:tc>
        <w:tc>
          <w:tcPr>
            <w:tcW w:w="6768" w:type="dxa"/>
            <w:gridSpan w:val="2"/>
          </w:tcPr>
          <w:p w14:paraId="56D3A016" w14:textId="55541262" w:rsidR="00871D08" w:rsidRPr="00116D69" w:rsidRDefault="00944975" w:rsidP="002B1C41">
            <w:pPr>
              <w:rPr>
                <w:rFonts w:ascii="Times New Roman" w:hAnsi="Times New Roman" w:cs="Times New Roman"/>
              </w:rPr>
            </w:pPr>
            <w:r>
              <w:rPr>
                <w:rFonts w:ascii="Times New Roman" w:hAnsi="Times New Roman" w:cs="Times New Roman"/>
                <w:color w:val="2683C6" w:themeColor="accent6"/>
              </w:rPr>
              <w:t>&lt;Training course material change log&gt;</w:t>
            </w:r>
          </w:p>
        </w:tc>
      </w:tr>
    </w:tbl>
    <w:p w14:paraId="35F784E1" w14:textId="77777777" w:rsidR="004D0F58" w:rsidRPr="002B67FE" w:rsidRDefault="004D0F58" w:rsidP="004D0F58">
      <w:pPr>
        <w:rPr>
          <w:rFonts w:ascii="Times New Roman" w:hAnsi="Times New Roman" w:cs="Times New Roman"/>
          <w:color w:val="2683C6" w:themeColor="accent6"/>
        </w:rPr>
      </w:pPr>
      <w:r w:rsidRPr="002B67FE">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944975" w:rsidRPr="00116D69" w14:paraId="7D3E8659" w14:textId="77777777" w:rsidTr="00944975">
        <w:trPr>
          <w:trHeight w:val="241"/>
        </w:trPr>
        <w:tc>
          <w:tcPr>
            <w:tcW w:w="2547" w:type="dxa"/>
          </w:tcPr>
          <w:p w14:paraId="5EE1C259" w14:textId="77777777" w:rsidR="00944975" w:rsidRPr="00116D69" w:rsidRDefault="00944975" w:rsidP="002B1C41">
            <w:pPr>
              <w:rPr>
                <w:rFonts w:ascii="Times New Roman" w:hAnsi="Times New Roman" w:cs="Times New Roman"/>
              </w:rPr>
            </w:pPr>
            <w:r>
              <w:rPr>
                <w:rFonts w:ascii="Times New Roman" w:hAnsi="Times New Roman" w:cs="Times New Roman"/>
              </w:rPr>
              <w:t>Course material version control</w:t>
            </w:r>
          </w:p>
        </w:tc>
        <w:tc>
          <w:tcPr>
            <w:tcW w:w="6803" w:type="dxa"/>
          </w:tcPr>
          <w:p w14:paraId="73B18B6B" w14:textId="5B20ECAF" w:rsidR="00944975" w:rsidRPr="00116D69" w:rsidRDefault="00944975" w:rsidP="002B1C41">
            <w:pPr>
              <w:rPr>
                <w:rFonts w:ascii="Times New Roman" w:hAnsi="Times New Roman" w:cs="Times New Roman"/>
              </w:rPr>
            </w:pPr>
            <w:r w:rsidRPr="00944975">
              <w:rPr>
                <w:rFonts w:ascii="Times New Roman" w:hAnsi="Times New Roman" w:cs="Times New Roman"/>
                <w:color w:val="2683C6" w:themeColor="accent6"/>
              </w:rPr>
              <w:t>&lt;New procedure description&gt;</w:t>
            </w:r>
          </w:p>
        </w:tc>
      </w:tr>
      <w:tr w:rsidR="00944975" w:rsidRPr="00116D69" w14:paraId="7A09633E" w14:textId="77777777" w:rsidTr="00944975">
        <w:trPr>
          <w:trHeight w:val="409"/>
        </w:trPr>
        <w:tc>
          <w:tcPr>
            <w:tcW w:w="2547" w:type="dxa"/>
          </w:tcPr>
          <w:p w14:paraId="654D0838" w14:textId="54CE9B6E" w:rsidR="00616DF3" w:rsidRDefault="00A66DB6" w:rsidP="002B1C41">
            <w:pPr>
              <w:jc w:val="right"/>
              <w:rPr>
                <w:rFonts w:ascii="Times New Roman" w:hAnsi="Times New Roman" w:cs="Times New Roman"/>
              </w:rPr>
            </w:pPr>
            <w:r>
              <w:rPr>
                <w:rFonts w:ascii="Times New Roman" w:hAnsi="Times New Roman" w:cs="Times New Roman"/>
              </w:rPr>
              <w:t>Record template</w:t>
            </w:r>
            <w:r w:rsidR="00616DF3">
              <w:rPr>
                <w:rFonts w:ascii="Times New Roman" w:hAnsi="Times New Roman" w:cs="Times New Roman"/>
              </w:rPr>
              <w:t xml:space="preserve"> / system used</w:t>
            </w:r>
          </w:p>
        </w:tc>
        <w:tc>
          <w:tcPr>
            <w:tcW w:w="6803" w:type="dxa"/>
          </w:tcPr>
          <w:p w14:paraId="57412A87" w14:textId="5C4EDE5A" w:rsidR="00616DF3" w:rsidRPr="00616DF3" w:rsidRDefault="00616DF3" w:rsidP="002B1C41">
            <w:pPr>
              <w:rPr>
                <w:rFonts w:ascii="Times New Roman" w:hAnsi="Times New Roman" w:cs="Times New Roman"/>
                <w:color w:val="2683C6" w:themeColor="accent6"/>
              </w:rPr>
            </w:pPr>
            <w:r>
              <w:rPr>
                <w:rFonts w:ascii="Times New Roman" w:hAnsi="Times New Roman" w:cs="Times New Roman"/>
                <w:color w:val="2683C6" w:themeColor="accent6"/>
              </w:rPr>
              <w:t>&lt;Training course material change log&gt;</w:t>
            </w:r>
          </w:p>
        </w:tc>
      </w:tr>
    </w:tbl>
    <w:p w14:paraId="4D57EAB9" w14:textId="77777777" w:rsidR="0034793F" w:rsidRPr="00116D69" w:rsidRDefault="0034793F" w:rsidP="0034793F">
      <w:pPr>
        <w:pStyle w:val="Heading2"/>
      </w:pPr>
      <w:bookmarkStart w:id="36" w:name="_Toc504467379"/>
      <w:bookmarkStart w:id="37" w:name="_Toc504567239"/>
      <w:r>
        <w:t>Course material change</w:t>
      </w:r>
      <w:bookmarkEnd w:id="36"/>
      <w:bookmarkEnd w:id="37"/>
      <w:r w:rsidRPr="00116D69">
        <w:tab/>
      </w:r>
      <w:r w:rsidRPr="00116D69">
        <w:tab/>
      </w:r>
      <w:r w:rsidRPr="00116D69">
        <w:tab/>
      </w:r>
    </w:p>
    <w:p w14:paraId="40D48829" w14:textId="77777777" w:rsidR="0034793F" w:rsidRDefault="0034793F" w:rsidP="0034793F">
      <w:pPr>
        <w:rPr>
          <w:rFonts w:ascii="Times New Roman" w:hAnsi="Times New Roman" w:cs="Times New Roman"/>
        </w:rPr>
      </w:pPr>
      <w:r>
        <w:rPr>
          <w:rFonts w:ascii="Times New Roman" w:hAnsi="Times New Roman" w:cs="Times New Roman"/>
        </w:rPr>
        <w:t xml:space="preserve">AR 6.3 </w:t>
      </w:r>
      <w:r w:rsidRPr="00116D69">
        <w:rPr>
          <w:rFonts w:ascii="Times New Roman" w:hAnsi="Times New Roman" w:cs="Times New Roman"/>
        </w:rPr>
        <w:t>The Organization must notify The Open Group of any material changes to course content that could impact how the course meets the applicable Accreditation Requirements within 30 days of the change being made, with the changes being clearly identified.</w:t>
      </w:r>
    </w:p>
    <w:tbl>
      <w:tblPr>
        <w:tblStyle w:val="TableGrid"/>
        <w:tblW w:w="0" w:type="auto"/>
        <w:tblLayout w:type="fixed"/>
        <w:tblLook w:val="04A0" w:firstRow="1" w:lastRow="0" w:firstColumn="1" w:lastColumn="0" w:noHBand="0" w:noVBand="1"/>
      </w:tblPr>
      <w:tblGrid>
        <w:gridCol w:w="2547"/>
        <w:gridCol w:w="3260"/>
        <w:gridCol w:w="3543"/>
      </w:tblGrid>
      <w:tr w:rsidR="00BC55D2" w:rsidRPr="00116D69" w14:paraId="69491E06" w14:textId="77777777" w:rsidTr="00BC55D2">
        <w:trPr>
          <w:trHeight w:val="297"/>
        </w:trPr>
        <w:tc>
          <w:tcPr>
            <w:tcW w:w="2547" w:type="dxa"/>
          </w:tcPr>
          <w:p w14:paraId="34785547" w14:textId="0630FA36" w:rsidR="0034793F" w:rsidRPr="00116D69" w:rsidRDefault="00BC55D2" w:rsidP="00BC55D2">
            <w:pPr>
              <w:jc w:val="center"/>
              <w:rPr>
                <w:rFonts w:ascii="Times New Roman" w:hAnsi="Times New Roman" w:cs="Times New Roman"/>
              </w:rPr>
            </w:pPr>
            <w:r>
              <w:rPr>
                <w:rFonts w:ascii="Times New Roman" w:hAnsi="Times New Roman" w:cs="Times New Roman"/>
              </w:rPr>
              <w:t>Course material change notification to the Certification Authority</w:t>
            </w:r>
          </w:p>
        </w:tc>
        <w:tc>
          <w:tcPr>
            <w:tcW w:w="3260" w:type="dxa"/>
          </w:tcPr>
          <w:p w14:paraId="076C4A1B" w14:textId="77777777" w:rsidR="0034793F" w:rsidRPr="00116D69" w:rsidRDefault="0034793F" w:rsidP="00B57799">
            <w:pPr>
              <w:rPr>
                <w:rFonts w:ascii="Times New Roman" w:hAnsi="Times New Roman" w:cs="Times New Roman"/>
              </w:rPr>
            </w:pPr>
            <w:r w:rsidRPr="00116D69">
              <w:rPr>
                <w:rFonts w:ascii="Times New Roman" w:hAnsi="Times New Roman" w:cs="Times New Roman"/>
              </w:rPr>
              <w:t>Document name</w:t>
            </w:r>
          </w:p>
        </w:tc>
        <w:tc>
          <w:tcPr>
            <w:tcW w:w="3543" w:type="dxa"/>
          </w:tcPr>
          <w:p w14:paraId="6063A1F5" w14:textId="77777777" w:rsidR="0034793F" w:rsidRPr="00116D69" w:rsidRDefault="0034793F" w:rsidP="00B57799">
            <w:pPr>
              <w:rPr>
                <w:rFonts w:ascii="Times New Roman" w:hAnsi="Times New Roman" w:cs="Times New Roman"/>
              </w:rPr>
            </w:pPr>
            <w:r w:rsidRPr="00116D69">
              <w:rPr>
                <w:rFonts w:ascii="Times New Roman" w:hAnsi="Times New Roman" w:cs="Times New Roman"/>
              </w:rPr>
              <w:t>Reference in Document</w:t>
            </w:r>
          </w:p>
        </w:tc>
      </w:tr>
      <w:tr w:rsidR="00BC55D2" w:rsidRPr="00116D69" w14:paraId="78403BBE" w14:textId="77777777" w:rsidTr="00BC55D2">
        <w:trPr>
          <w:trHeight w:val="241"/>
        </w:trPr>
        <w:tc>
          <w:tcPr>
            <w:tcW w:w="2547" w:type="dxa"/>
          </w:tcPr>
          <w:p w14:paraId="3511CD35" w14:textId="736BB5F9" w:rsidR="0034793F" w:rsidRPr="00116D69" w:rsidRDefault="0034793F" w:rsidP="00B57799">
            <w:pPr>
              <w:rPr>
                <w:rFonts w:ascii="Times New Roman" w:hAnsi="Times New Roman" w:cs="Times New Roman"/>
              </w:rPr>
            </w:pPr>
          </w:p>
        </w:tc>
        <w:tc>
          <w:tcPr>
            <w:tcW w:w="3260" w:type="dxa"/>
          </w:tcPr>
          <w:p w14:paraId="06FA3BDB" w14:textId="77777777" w:rsidR="0034793F" w:rsidRPr="00116D69" w:rsidRDefault="0034793F" w:rsidP="00B57799">
            <w:pPr>
              <w:rPr>
                <w:rFonts w:ascii="Times New Roman" w:hAnsi="Times New Roman" w:cs="Times New Roman"/>
              </w:rPr>
            </w:pPr>
          </w:p>
        </w:tc>
        <w:tc>
          <w:tcPr>
            <w:tcW w:w="3543" w:type="dxa"/>
          </w:tcPr>
          <w:p w14:paraId="48D6EC9E" w14:textId="77777777" w:rsidR="0034793F" w:rsidRPr="00116D69" w:rsidRDefault="0034793F" w:rsidP="00B57799">
            <w:pPr>
              <w:rPr>
                <w:rFonts w:ascii="Times New Roman" w:hAnsi="Times New Roman" w:cs="Times New Roman"/>
              </w:rPr>
            </w:pPr>
          </w:p>
        </w:tc>
      </w:tr>
      <w:tr w:rsidR="00BC55D2" w:rsidRPr="00116D69" w14:paraId="61739F41" w14:textId="77777777" w:rsidTr="00BC55D2">
        <w:trPr>
          <w:trHeight w:val="241"/>
        </w:trPr>
        <w:tc>
          <w:tcPr>
            <w:tcW w:w="2547" w:type="dxa"/>
          </w:tcPr>
          <w:p w14:paraId="5340D9C4" w14:textId="77777777" w:rsidR="0034793F" w:rsidRPr="00116D69" w:rsidRDefault="0034793F" w:rsidP="00B57799">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79EF03D9" w14:textId="77777777" w:rsidR="0034793F" w:rsidRPr="00116D69" w:rsidRDefault="0034793F" w:rsidP="00B57799">
            <w:pPr>
              <w:rPr>
                <w:rFonts w:ascii="Times New Roman" w:hAnsi="Times New Roman" w:cs="Times New Roman"/>
              </w:rPr>
            </w:pPr>
          </w:p>
        </w:tc>
      </w:tr>
    </w:tbl>
    <w:p w14:paraId="2BB17188" w14:textId="77777777" w:rsidR="0034793F" w:rsidRPr="002C7E15" w:rsidRDefault="0034793F" w:rsidP="0034793F">
      <w:pPr>
        <w:rPr>
          <w:rFonts w:ascii="Times New Roman" w:hAnsi="Times New Roman" w:cs="Times New Roman"/>
          <w:color w:val="2683C6" w:themeColor="accent6"/>
        </w:rPr>
      </w:pPr>
      <w:r w:rsidRPr="002C7E1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BC55D2" w:rsidRPr="00116D69" w14:paraId="011F9C48" w14:textId="77777777" w:rsidTr="00BC55D2">
        <w:trPr>
          <w:trHeight w:val="241"/>
        </w:trPr>
        <w:tc>
          <w:tcPr>
            <w:tcW w:w="2547" w:type="dxa"/>
          </w:tcPr>
          <w:p w14:paraId="1231A738" w14:textId="77777777" w:rsidR="00BC55D2" w:rsidRPr="00116D69" w:rsidRDefault="00BC55D2" w:rsidP="00BC55D2">
            <w:pPr>
              <w:jc w:val="center"/>
              <w:rPr>
                <w:rFonts w:ascii="Times New Roman" w:hAnsi="Times New Roman" w:cs="Times New Roman"/>
              </w:rPr>
            </w:pPr>
            <w:r>
              <w:rPr>
                <w:rFonts w:ascii="Times New Roman" w:hAnsi="Times New Roman" w:cs="Times New Roman"/>
              </w:rPr>
              <w:t>Course material change notification to the Certification Authority</w:t>
            </w:r>
          </w:p>
        </w:tc>
        <w:tc>
          <w:tcPr>
            <w:tcW w:w="6803" w:type="dxa"/>
          </w:tcPr>
          <w:p w14:paraId="515D3DFB" w14:textId="40ADA5AB" w:rsidR="00BC55D2" w:rsidRPr="00116D69" w:rsidRDefault="00BC55D2" w:rsidP="00B57799">
            <w:pPr>
              <w:rPr>
                <w:rFonts w:ascii="Times New Roman" w:hAnsi="Times New Roman" w:cs="Times New Roman"/>
              </w:rPr>
            </w:pPr>
            <w:r w:rsidRPr="00BC55D2">
              <w:rPr>
                <w:rFonts w:ascii="Times New Roman" w:hAnsi="Times New Roman" w:cs="Times New Roman"/>
                <w:color w:val="2683C6" w:themeColor="accent6"/>
              </w:rPr>
              <w:t>&lt;New procedure description&gt;</w:t>
            </w:r>
          </w:p>
        </w:tc>
      </w:tr>
    </w:tbl>
    <w:p w14:paraId="66340663" w14:textId="77777777" w:rsidR="00CB1284" w:rsidRDefault="00CB1284" w:rsidP="00A7759B">
      <w:pPr>
        <w:rPr>
          <w:rFonts w:ascii="Times New Roman" w:hAnsi="Times New Roman" w:cs="Times New Roman"/>
        </w:rPr>
      </w:pPr>
    </w:p>
    <w:p w14:paraId="07569B87" w14:textId="20993966" w:rsidR="00434648" w:rsidRPr="00E77FA5" w:rsidRDefault="00434648" w:rsidP="00434648">
      <w:pPr>
        <w:pStyle w:val="Heading1"/>
        <w:rPr>
          <w:rFonts w:ascii="Times New Roman" w:hAnsi="Times New Roman" w:cs="Times New Roman"/>
        </w:rPr>
      </w:pPr>
      <w:bookmarkStart w:id="38" w:name="_Toc504467380"/>
      <w:bookmarkStart w:id="39" w:name="_Toc504567240"/>
      <w:r w:rsidRPr="00E77FA5">
        <w:rPr>
          <w:rFonts w:ascii="Times New Roman" w:hAnsi="Times New Roman" w:cs="Times New Roman"/>
        </w:rPr>
        <w:t>Trainer management</w:t>
      </w:r>
      <w:bookmarkEnd w:id="38"/>
      <w:bookmarkEnd w:id="39"/>
    </w:p>
    <w:p w14:paraId="32E8AFB2" w14:textId="3FB9D9E0" w:rsidR="003C3272" w:rsidRPr="00116D69" w:rsidRDefault="00D3367C" w:rsidP="00D3367C">
      <w:pPr>
        <w:pStyle w:val="Heading2"/>
      </w:pPr>
      <w:bookmarkStart w:id="40" w:name="_Toc504467381"/>
      <w:bookmarkStart w:id="41" w:name="_Toc504567241"/>
      <w:r>
        <w:t>Trainer certification</w:t>
      </w:r>
      <w:bookmarkEnd w:id="40"/>
      <w:bookmarkEnd w:id="41"/>
      <w:r w:rsidR="003C3272" w:rsidRPr="00116D69">
        <w:tab/>
      </w:r>
      <w:r w:rsidR="003C3272" w:rsidRPr="00116D69">
        <w:tab/>
      </w:r>
      <w:r w:rsidR="003C3272" w:rsidRPr="00116D69">
        <w:tab/>
      </w:r>
      <w:r w:rsidR="003C3272" w:rsidRPr="00116D69">
        <w:tab/>
      </w:r>
      <w:r w:rsidR="003C3272" w:rsidRPr="00116D69">
        <w:tab/>
      </w:r>
    </w:p>
    <w:p w14:paraId="23A90816" w14:textId="386C5ED2" w:rsidR="003C3272" w:rsidRPr="00116D69" w:rsidRDefault="003C3272" w:rsidP="003C3272">
      <w:pPr>
        <w:rPr>
          <w:rFonts w:ascii="Times New Roman" w:hAnsi="Times New Roman" w:cs="Times New Roman"/>
        </w:rPr>
      </w:pPr>
      <w:r>
        <w:rPr>
          <w:rFonts w:ascii="Times New Roman" w:hAnsi="Times New Roman" w:cs="Times New Roman"/>
        </w:rPr>
        <w:t xml:space="preserve">AR 3.2-1 </w:t>
      </w:r>
      <w:r w:rsidRPr="00116D69">
        <w:rPr>
          <w:rFonts w:ascii="Times New Roman" w:hAnsi="Times New Roman" w:cs="Times New Roman"/>
        </w:rPr>
        <w:t>All trainers used in the delivery of ATCs must themselves be certified within the Program at or above the level specified in the Program Configuration document.</w:t>
      </w:r>
    </w:p>
    <w:p w14:paraId="26A7E99B" w14:textId="074E0A9B" w:rsidR="003C3272" w:rsidRDefault="00E937A9" w:rsidP="003C3272">
      <w:pPr>
        <w:rPr>
          <w:rFonts w:ascii="Times New Roman" w:eastAsia="Times New Roman" w:hAnsi="Times New Roman" w:cs="Times New Roman"/>
          <w:color w:val="2683C6" w:themeColor="accent6"/>
          <w:szCs w:val="24"/>
        </w:rPr>
      </w:pPr>
      <w:r w:rsidRPr="00D3367C">
        <w:rPr>
          <w:rFonts w:ascii="Times New Roman" w:eastAsia="Times New Roman" w:hAnsi="Times New Roman" w:cs="Times New Roman"/>
          <w:color w:val="2683C6" w:themeColor="accent6"/>
          <w:szCs w:val="24"/>
        </w:rPr>
        <w:t>The Organization should document the level of certification for each trainer and should keep records proving the certification.</w:t>
      </w:r>
    </w:p>
    <w:tbl>
      <w:tblPr>
        <w:tblStyle w:val="TableGrid"/>
        <w:tblW w:w="0" w:type="auto"/>
        <w:tblLayout w:type="fixed"/>
        <w:tblLook w:val="04A0" w:firstRow="1" w:lastRow="0" w:firstColumn="1" w:lastColumn="0" w:noHBand="0" w:noVBand="1"/>
      </w:tblPr>
      <w:tblGrid>
        <w:gridCol w:w="2547"/>
        <w:gridCol w:w="6803"/>
      </w:tblGrid>
      <w:tr w:rsidR="00E74D87" w:rsidRPr="00116D69" w14:paraId="1F05DFB1" w14:textId="77777777" w:rsidTr="000317CE">
        <w:trPr>
          <w:trHeight w:val="241"/>
        </w:trPr>
        <w:tc>
          <w:tcPr>
            <w:tcW w:w="2547" w:type="dxa"/>
          </w:tcPr>
          <w:p w14:paraId="467F27F3" w14:textId="77777777" w:rsidR="00E74D87" w:rsidRPr="00116D69" w:rsidRDefault="00E74D87" w:rsidP="000317CE">
            <w:pPr>
              <w:jc w:val="center"/>
              <w:rPr>
                <w:rFonts w:ascii="Times New Roman" w:hAnsi="Times New Roman" w:cs="Times New Roman"/>
              </w:rPr>
            </w:pPr>
            <w:r>
              <w:rPr>
                <w:rFonts w:ascii="Times New Roman" w:hAnsi="Times New Roman" w:cs="Times New Roman"/>
              </w:rPr>
              <w:lastRenderedPageBreak/>
              <w:t>Course material change notification to the Certification Authority</w:t>
            </w:r>
          </w:p>
        </w:tc>
        <w:tc>
          <w:tcPr>
            <w:tcW w:w="6803" w:type="dxa"/>
          </w:tcPr>
          <w:p w14:paraId="172C715E" w14:textId="77777777" w:rsidR="00E74D87" w:rsidRPr="00116D69" w:rsidRDefault="00E74D87" w:rsidP="000317CE">
            <w:pPr>
              <w:rPr>
                <w:rFonts w:ascii="Times New Roman" w:hAnsi="Times New Roman" w:cs="Times New Roman"/>
              </w:rPr>
            </w:pPr>
            <w:r w:rsidRPr="00BC55D2">
              <w:rPr>
                <w:rFonts w:ascii="Times New Roman" w:hAnsi="Times New Roman" w:cs="Times New Roman"/>
                <w:color w:val="2683C6" w:themeColor="accent6"/>
              </w:rPr>
              <w:t>&lt;New procedure description&gt;</w:t>
            </w:r>
          </w:p>
        </w:tc>
      </w:tr>
      <w:tr w:rsidR="00E74D87" w:rsidRPr="00116D69" w14:paraId="1876C6D0" w14:textId="77777777" w:rsidTr="000317CE">
        <w:trPr>
          <w:trHeight w:val="241"/>
        </w:trPr>
        <w:tc>
          <w:tcPr>
            <w:tcW w:w="2547" w:type="dxa"/>
          </w:tcPr>
          <w:p w14:paraId="75E95542" w14:textId="1FB5D090" w:rsidR="00E74D87" w:rsidRDefault="00E74D87" w:rsidP="00E74D87">
            <w:pPr>
              <w:jc w:val="right"/>
              <w:rPr>
                <w:rFonts w:ascii="Times New Roman" w:hAnsi="Times New Roman" w:cs="Times New Roman"/>
              </w:rPr>
            </w:pPr>
            <w:r>
              <w:rPr>
                <w:rFonts w:ascii="Times New Roman" w:hAnsi="Times New Roman" w:cs="Times New Roman"/>
              </w:rPr>
              <w:t>Submitted</w:t>
            </w:r>
          </w:p>
        </w:tc>
        <w:tc>
          <w:tcPr>
            <w:tcW w:w="6803" w:type="dxa"/>
          </w:tcPr>
          <w:p w14:paraId="1378B2F9" w14:textId="7C53D9FD" w:rsidR="00E74D87" w:rsidRPr="00E74D87" w:rsidRDefault="00E74D87" w:rsidP="00096ECE">
            <w:pPr>
              <w:rPr>
                <w:rFonts w:ascii="Times New Roman" w:hAnsi="Times New Roman" w:cs="Times New Roman"/>
                <w:color w:val="2683C6" w:themeColor="accent6"/>
              </w:rPr>
            </w:pPr>
            <w:r>
              <w:rPr>
                <w:rFonts w:ascii="Times New Roman" w:hAnsi="Times New Roman" w:cs="Times New Roman"/>
                <w:color w:val="2683C6" w:themeColor="accent6"/>
              </w:rPr>
              <w:t>&lt;Certificates ID on trainer list&gt;</w:t>
            </w:r>
          </w:p>
        </w:tc>
      </w:tr>
    </w:tbl>
    <w:p w14:paraId="710ACD9E" w14:textId="77777777" w:rsidR="00E74D87" w:rsidRDefault="00E74D87" w:rsidP="003C3272">
      <w:pPr>
        <w:rPr>
          <w:rFonts w:ascii="Times New Roman" w:eastAsia="Times New Roman" w:hAnsi="Times New Roman" w:cs="Times New Roman"/>
          <w:color w:val="2683C6" w:themeColor="accent6"/>
          <w:szCs w:val="24"/>
        </w:rPr>
      </w:pPr>
    </w:p>
    <w:p w14:paraId="57E82BC2" w14:textId="00E392F6" w:rsidR="00D3367C" w:rsidRPr="00D3367C" w:rsidRDefault="00D3367C" w:rsidP="00D3367C">
      <w:pPr>
        <w:pStyle w:val="Heading2"/>
      </w:pPr>
      <w:bookmarkStart w:id="42" w:name="_Toc504467382"/>
      <w:bookmarkStart w:id="43" w:name="_Toc504567242"/>
      <w:r>
        <w:t>Trainer experience</w:t>
      </w:r>
      <w:bookmarkEnd w:id="42"/>
      <w:bookmarkEnd w:id="43"/>
    </w:p>
    <w:p w14:paraId="12B9A495" w14:textId="0D8F58E5" w:rsidR="003C3272" w:rsidRPr="00116D69" w:rsidRDefault="003C3272" w:rsidP="008469EE">
      <w:pPr>
        <w:contextualSpacing/>
        <w:rPr>
          <w:rFonts w:ascii="Times New Roman" w:hAnsi="Times New Roman" w:cs="Times New Roman"/>
        </w:rPr>
      </w:pPr>
      <w:r>
        <w:rPr>
          <w:rFonts w:ascii="Times New Roman" w:hAnsi="Times New Roman" w:cs="Times New Roman"/>
        </w:rPr>
        <w:t xml:space="preserve">AR 3.2-2 </w:t>
      </w:r>
      <w:r w:rsidRPr="00116D69">
        <w:rPr>
          <w:rFonts w:ascii="Times New Roman" w:hAnsi="Times New Roman" w:cs="Times New Roman"/>
        </w:rPr>
        <w:t>All trainers used in the delivery of ATCs must have one of the following:</w:t>
      </w:r>
    </w:p>
    <w:p w14:paraId="76EBABF9" w14:textId="6A577722" w:rsidR="003C3272" w:rsidRPr="008469EE" w:rsidRDefault="003C3272" w:rsidP="008469EE">
      <w:pPr>
        <w:pStyle w:val="ListParagraph"/>
        <w:numPr>
          <w:ilvl w:val="0"/>
          <w:numId w:val="13"/>
        </w:numPr>
        <w:rPr>
          <w:rFonts w:ascii="Times New Roman" w:hAnsi="Times New Roman" w:cs="Times New Roman"/>
        </w:rPr>
      </w:pPr>
      <w:r w:rsidRPr="008469EE">
        <w:rPr>
          <w:rFonts w:ascii="Times New Roman" w:hAnsi="Times New Roman" w:cs="Times New Roman"/>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4A316EB9" w14:textId="354E4913" w:rsidR="003C3272" w:rsidRPr="008469EE" w:rsidRDefault="003C3272" w:rsidP="008469EE">
      <w:pPr>
        <w:pStyle w:val="ListParagraph"/>
        <w:numPr>
          <w:ilvl w:val="0"/>
          <w:numId w:val="13"/>
        </w:numPr>
        <w:rPr>
          <w:rFonts w:ascii="Times New Roman" w:hAnsi="Times New Roman" w:cs="Times New Roman"/>
        </w:rPr>
      </w:pPr>
      <w:r w:rsidRPr="008469EE">
        <w:rPr>
          <w:rFonts w:ascii="Times New Roman" w:hAnsi="Times New Roman" w:cs="Times New Roman"/>
        </w:rPr>
        <w:t>One (1) year of relevant training experience</w:t>
      </w:r>
    </w:p>
    <w:p w14:paraId="657189CB" w14:textId="331B7B13" w:rsidR="003C3272" w:rsidRPr="008469EE" w:rsidRDefault="003C3272" w:rsidP="008469EE">
      <w:pPr>
        <w:pStyle w:val="ListParagraph"/>
        <w:numPr>
          <w:ilvl w:val="0"/>
          <w:numId w:val="13"/>
        </w:numPr>
        <w:adjustRightInd w:val="0"/>
        <w:spacing w:line="240" w:lineRule="auto"/>
        <w:rPr>
          <w:rFonts w:ascii="Times New Roman" w:hAnsi="Times New Roman" w:cs="Times New Roman"/>
        </w:rPr>
      </w:pPr>
      <w:r w:rsidRPr="008469EE">
        <w:rPr>
          <w:rFonts w:ascii="Times New Roman" w:hAnsi="Times New Roman" w:cs="Times New Roman"/>
        </w:rPr>
        <w:t>Have undertaken an induction program that meets the following criteria:</w:t>
      </w:r>
    </w:p>
    <w:p w14:paraId="18D02EBF" w14:textId="77777777" w:rsidR="00E937A9" w:rsidRPr="008469EE" w:rsidRDefault="00E937A9" w:rsidP="008469EE">
      <w:pPr>
        <w:pStyle w:val="TableTextBulletList2"/>
        <w:numPr>
          <w:ilvl w:val="0"/>
          <w:numId w:val="9"/>
        </w:numPr>
        <w:adjustRightInd w:val="0"/>
        <w:contextualSpacing/>
        <w:rPr>
          <w:sz w:val="20"/>
          <w:szCs w:val="20"/>
        </w:rPr>
      </w:pPr>
      <w:r w:rsidRPr="008469EE">
        <w:rPr>
          <w:sz w:val="20"/>
          <w:szCs w:val="20"/>
        </w:rPr>
        <w:t>The individual must be certified in the Program at the appropriate level before the start of the formal induction program.</w:t>
      </w:r>
    </w:p>
    <w:p w14:paraId="059E0EEF" w14:textId="77777777" w:rsidR="00E937A9" w:rsidRPr="008469EE" w:rsidRDefault="00E937A9" w:rsidP="008469EE">
      <w:pPr>
        <w:pStyle w:val="TableTextBulletList2"/>
        <w:numPr>
          <w:ilvl w:val="0"/>
          <w:numId w:val="9"/>
        </w:numPr>
        <w:rPr>
          <w:sz w:val="20"/>
          <w:szCs w:val="20"/>
        </w:rPr>
      </w:pPr>
      <w:r w:rsidRPr="008469EE">
        <w:rPr>
          <w:sz w:val="20"/>
          <w:szCs w:val="20"/>
        </w:rPr>
        <w:t>The induction program must include a mechanism to ensure that the individual is capable of delivering a training course in a satisfactory manner.</w:t>
      </w:r>
    </w:p>
    <w:p w14:paraId="1BAFAD7C" w14:textId="77777777" w:rsidR="00E937A9" w:rsidRPr="008469EE" w:rsidRDefault="00E937A9" w:rsidP="008469EE">
      <w:pPr>
        <w:pStyle w:val="TableTextBulletList2"/>
        <w:numPr>
          <w:ilvl w:val="0"/>
          <w:numId w:val="9"/>
        </w:numPr>
        <w:rPr>
          <w:sz w:val="20"/>
          <w:szCs w:val="20"/>
        </w:rPr>
      </w:pPr>
      <w:r w:rsidRPr="008469EE">
        <w:rPr>
          <w:sz w:val="20"/>
          <w:szCs w:val="20"/>
        </w:rPr>
        <w:t>The induction program must include provision for the individual to deliver at least two (2) training courses under the supervision of an experienced ATC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19637D72" w14:textId="5605850B" w:rsidR="00E937A9" w:rsidRPr="008469EE" w:rsidRDefault="00E937A9" w:rsidP="008469EE">
      <w:pPr>
        <w:pStyle w:val="TableTextBulletList2"/>
        <w:numPr>
          <w:ilvl w:val="0"/>
          <w:numId w:val="9"/>
        </w:numPr>
        <w:rPr>
          <w:sz w:val="20"/>
          <w:szCs w:val="20"/>
        </w:rPr>
      </w:pPr>
      <w:r w:rsidRPr="008469EE">
        <w:rPr>
          <w:sz w:val="20"/>
          <w:szCs w:val="20"/>
        </w:rPr>
        <w:t>The induction program must ensure the overall quality of the ATC when a trainer under supervision delivers any part of the training.</w:t>
      </w:r>
    </w:p>
    <w:p w14:paraId="2CCDE9A3" w14:textId="77777777" w:rsidR="00E937A9" w:rsidRPr="00E937A9" w:rsidRDefault="00E937A9" w:rsidP="008469EE">
      <w:pPr>
        <w:pStyle w:val="TableTextBulletList2"/>
        <w:numPr>
          <w:ilvl w:val="0"/>
          <w:numId w:val="0"/>
        </w:numPr>
        <w:ind w:left="576"/>
        <w:rPr>
          <w:sz w:val="22"/>
          <w:szCs w:val="22"/>
        </w:rPr>
      </w:pPr>
    </w:p>
    <w:p w14:paraId="4FC021BD" w14:textId="4A07FEEE" w:rsidR="003C3272" w:rsidRPr="008469EE" w:rsidRDefault="003C3272" w:rsidP="003C3272">
      <w:pPr>
        <w:rPr>
          <w:rFonts w:ascii="Times New Roman" w:hAnsi="Times New Roman" w:cs="Times New Roman"/>
          <w:color w:val="2683C6" w:themeColor="accent6"/>
        </w:rPr>
      </w:pPr>
      <w:r w:rsidRPr="008469EE">
        <w:rPr>
          <w:rFonts w:ascii="Times New Roman" w:hAnsi="Times New Roman" w:cs="Times New Roman"/>
          <w:color w:val="2683C6" w:themeColor="accent6"/>
        </w:rPr>
        <w:t>Trainer induction reco</w:t>
      </w:r>
      <w:r w:rsidR="00985A40">
        <w:rPr>
          <w:rFonts w:ascii="Times New Roman" w:hAnsi="Times New Roman" w:cs="Times New Roman"/>
          <w:color w:val="2683C6" w:themeColor="accent6"/>
        </w:rPr>
        <w:t>rds need to retain this record.</w:t>
      </w:r>
    </w:p>
    <w:tbl>
      <w:tblPr>
        <w:tblStyle w:val="TableGrid"/>
        <w:tblW w:w="0" w:type="auto"/>
        <w:tblLayout w:type="fixed"/>
        <w:tblLook w:val="04A0" w:firstRow="1" w:lastRow="0" w:firstColumn="1" w:lastColumn="0" w:noHBand="0" w:noVBand="1"/>
      </w:tblPr>
      <w:tblGrid>
        <w:gridCol w:w="2440"/>
        <w:gridCol w:w="3367"/>
        <w:gridCol w:w="3543"/>
      </w:tblGrid>
      <w:tr w:rsidR="00876E25" w:rsidRPr="00E937A9" w14:paraId="70A28002" w14:textId="77777777" w:rsidTr="00876E25">
        <w:trPr>
          <w:trHeight w:val="297"/>
        </w:trPr>
        <w:tc>
          <w:tcPr>
            <w:tcW w:w="2440" w:type="dxa"/>
          </w:tcPr>
          <w:p w14:paraId="6D6732E5" w14:textId="77A75DEC" w:rsidR="00E937A9" w:rsidRPr="00E937A9" w:rsidRDefault="00876E25" w:rsidP="00876E25">
            <w:pPr>
              <w:spacing w:after="160" w:line="259" w:lineRule="auto"/>
              <w:jc w:val="center"/>
              <w:rPr>
                <w:rFonts w:ascii="Times New Roman" w:hAnsi="Times New Roman" w:cs="Times New Roman"/>
              </w:rPr>
            </w:pPr>
            <w:r>
              <w:rPr>
                <w:rFonts w:ascii="Times New Roman" w:hAnsi="Times New Roman" w:cs="Times New Roman"/>
              </w:rPr>
              <w:t>Trainer selection and induction</w:t>
            </w:r>
          </w:p>
        </w:tc>
        <w:tc>
          <w:tcPr>
            <w:tcW w:w="3367" w:type="dxa"/>
          </w:tcPr>
          <w:p w14:paraId="2B185E8C" w14:textId="77777777" w:rsidR="00E937A9" w:rsidRPr="00E937A9" w:rsidRDefault="00E937A9" w:rsidP="00E937A9">
            <w:pPr>
              <w:spacing w:after="160" w:line="259" w:lineRule="auto"/>
              <w:rPr>
                <w:rFonts w:ascii="Times New Roman" w:hAnsi="Times New Roman" w:cs="Times New Roman"/>
              </w:rPr>
            </w:pPr>
            <w:r w:rsidRPr="00E937A9">
              <w:rPr>
                <w:rFonts w:ascii="Times New Roman" w:hAnsi="Times New Roman" w:cs="Times New Roman"/>
              </w:rPr>
              <w:t>Document name</w:t>
            </w:r>
          </w:p>
        </w:tc>
        <w:tc>
          <w:tcPr>
            <w:tcW w:w="3543" w:type="dxa"/>
          </w:tcPr>
          <w:p w14:paraId="60EFF54D" w14:textId="77777777" w:rsidR="00E937A9" w:rsidRPr="00E937A9" w:rsidRDefault="00E937A9" w:rsidP="00E937A9">
            <w:pPr>
              <w:spacing w:after="160" w:line="259" w:lineRule="auto"/>
              <w:rPr>
                <w:rFonts w:ascii="Times New Roman" w:hAnsi="Times New Roman" w:cs="Times New Roman"/>
              </w:rPr>
            </w:pPr>
            <w:r w:rsidRPr="00E937A9">
              <w:rPr>
                <w:rFonts w:ascii="Times New Roman" w:hAnsi="Times New Roman" w:cs="Times New Roman"/>
              </w:rPr>
              <w:t>Reference in Document</w:t>
            </w:r>
          </w:p>
        </w:tc>
      </w:tr>
      <w:tr w:rsidR="00876E25" w:rsidRPr="00E937A9" w14:paraId="41D01959" w14:textId="77777777" w:rsidTr="00876E25">
        <w:trPr>
          <w:trHeight w:val="241"/>
        </w:trPr>
        <w:tc>
          <w:tcPr>
            <w:tcW w:w="2440" w:type="dxa"/>
          </w:tcPr>
          <w:p w14:paraId="2515C24B" w14:textId="595A48CA" w:rsidR="00E937A9" w:rsidRPr="00E937A9" w:rsidRDefault="00E937A9" w:rsidP="008469EE">
            <w:pPr>
              <w:spacing w:after="160" w:line="259" w:lineRule="auto"/>
              <w:jc w:val="right"/>
              <w:rPr>
                <w:rFonts w:ascii="Times New Roman" w:hAnsi="Times New Roman" w:cs="Times New Roman"/>
              </w:rPr>
            </w:pPr>
          </w:p>
        </w:tc>
        <w:tc>
          <w:tcPr>
            <w:tcW w:w="3367" w:type="dxa"/>
          </w:tcPr>
          <w:p w14:paraId="4ECB6A92" w14:textId="77777777" w:rsidR="00E937A9" w:rsidRPr="00E937A9" w:rsidRDefault="00E937A9" w:rsidP="00E937A9">
            <w:pPr>
              <w:spacing w:after="160" w:line="259" w:lineRule="auto"/>
              <w:rPr>
                <w:rFonts w:ascii="Times New Roman" w:hAnsi="Times New Roman" w:cs="Times New Roman"/>
              </w:rPr>
            </w:pPr>
          </w:p>
        </w:tc>
        <w:tc>
          <w:tcPr>
            <w:tcW w:w="3543" w:type="dxa"/>
          </w:tcPr>
          <w:p w14:paraId="6CC44D23" w14:textId="77777777" w:rsidR="00E937A9" w:rsidRPr="00E937A9" w:rsidRDefault="00E937A9" w:rsidP="00E937A9">
            <w:pPr>
              <w:spacing w:after="160" w:line="259" w:lineRule="auto"/>
              <w:rPr>
                <w:rFonts w:ascii="Times New Roman" w:hAnsi="Times New Roman" w:cs="Times New Roman"/>
              </w:rPr>
            </w:pPr>
          </w:p>
        </w:tc>
      </w:tr>
      <w:tr w:rsidR="00876E25" w:rsidRPr="00E937A9" w14:paraId="1245825B" w14:textId="77777777" w:rsidTr="00876E25">
        <w:trPr>
          <w:trHeight w:val="241"/>
        </w:trPr>
        <w:tc>
          <w:tcPr>
            <w:tcW w:w="2440" w:type="dxa"/>
          </w:tcPr>
          <w:p w14:paraId="676938E1" w14:textId="77777777" w:rsidR="00E937A9" w:rsidRPr="00E937A9" w:rsidRDefault="00E937A9" w:rsidP="00E937A9">
            <w:pPr>
              <w:spacing w:after="160" w:line="259" w:lineRule="auto"/>
              <w:rPr>
                <w:rFonts w:ascii="Times New Roman" w:hAnsi="Times New Roman" w:cs="Times New Roman"/>
              </w:rPr>
            </w:pPr>
            <w:r w:rsidRPr="00E937A9">
              <w:rPr>
                <w:rFonts w:ascii="Times New Roman" w:hAnsi="Times New Roman" w:cs="Times New Roman"/>
              </w:rPr>
              <w:t>Comment</w:t>
            </w:r>
          </w:p>
        </w:tc>
        <w:tc>
          <w:tcPr>
            <w:tcW w:w="6910" w:type="dxa"/>
            <w:gridSpan w:val="2"/>
          </w:tcPr>
          <w:p w14:paraId="4AB80FDE" w14:textId="77777777" w:rsidR="00E937A9" w:rsidRPr="00E937A9" w:rsidRDefault="00E937A9" w:rsidP="00E937A9">
            <w:pPr>
              <w:spacing w:after="160" w:line="259" w:lineRule="auto"/>
              <w:rPr>
                <w:rFonts w:ascii="Times New Roman" w:hAnsi="Times New Roman" w:cs="Times New Roman"/>
              </w:rPr>
            </w:pPr>
          </w:p>
        </w:tc>
      </w:tr>
      <w:tr w:rsidR="00876E25" w:rsidRPr="00116D69" w14:paraId="03372A05" w14:textId="77777777" w:rsidTr="00876E25">
        <w:trPr>
          <w:trHeight w:val="409"/>
        </w:trPr>
        <w:tc>
          <w:tcPr>
            <w:tcW w:w="2440" w:type="dxa"/>
          </w:tcPr>
          <w:p w14:paraId="5075EBCD" w14:textId="12E1979C" w:rsidR="009A0032" w:rsidRDefault="00A66DB6" w:rsidP="00B16413">
            <w:pPr>
              <w:jc w:val="right"/>
              <w:rPr>
                <w:rFonts w:ascii="Times New Roman" w:hAnsi="Times New Roman" w:cs="Times New Roman"/>
              </w:rPr>
            </w:pPr>
            <w:r>
              <w:rPr>
                <w:rFonts w:ascii="Times New Roman" w:hAnsi="Times New Roman" w:cs="Times New Roman"/>
              </w:rPr>
              <w:t>Record template</w:t>
            </w:r>
            <w:r w:rsidR="009A0032">
              <w:rPr>
                <w:rFonts w:ascii="Times New Roman" w:hAnsi="Times New Roman" w:cs="Times New Roman"/>
              </w:rPr>
              <w:t xml:space="preserve"> / system used</w:t>
            </w:r>
          </w:p>
        </w:tc>
        <w:tc>
          <w:tcPr>
            <w:tcW w:w="6910" w:type="dxa"/>
            <w:gridSpan w:val="2"/>
          </w:tcPr>
          <w:p w14:paraId="56E3FB93" w14:textId="05EE5DF3" w:rsidR="009A0032" w:rsidRPr="00616DF3" w:rsidRDefault="009A0032" w:rsidP="009A0032">
            <w:pPr>
              <w:rPr>
                <w:rFonts w:ascii="Times New Roman" w:hAnsi="Times New Roman" w:cs="Times New Roman"/>
                <w:color w:val="2683C6" w:themeColor="accent6"/>
              </w:rPr>
            </w:pPr>
          </w:p>
        </w:tc>
      </w:tr>
    </w:tbl>
    <w:p w14:paraId="0FA69436" w14:textId="77777777" w:rsidR="00E937A9" w:rsidRPr="008469EE" w:rsidRDefault="00E937A9" w:rsidP="00E937A9">
      <w:pPr>
        <w:rPr>
          <w:rFonts w:ascii="Times New Roman" w:hAnsi="Times New Roman" w:cs="Times New Roman"/>
          <w:color w:val="2683C6" w:themeColor="accent6"/>
        </w:rPr>
      </w:pPr>
      <w:r w:rsidRPr="008469EE">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263"/>
        <w:gridCol w:w="7087"/>
      </w:tblGrid>
      <w:tr w:rsidR="001108A2" w:rsidRPr="00E937A9" w14:paraId="0E652E41" w14:textId="77777777" w:rsidTr="001108A2">
        <w:trPr>
          <w:trHeight w:val="786"/>
        </w:trPr>
        <w:tc>
          <w:tcPr>
            <w:tcW w:w="2263" w:type="dxa"/>
          </w:tcPr>
          <w:p w14:paraId="73DF7035" w14:textId="2DB86235" w:rsidR="00E937A9" w:rsidRPr="00E937A9" w:rsidRDefault="00876E25" w:rsidP="00E937A9">
            <w:pPr>
              <w:spacing w:after="160" w:line="259" w:lineRule="auto"/>
              <w:rPr>
                <w:rFonts w:ascii="Times New Roman" w:hAnsi="Times New Roman" w:cs="Times New Roman"/>
              </w:rPr>
            </w:pPr>
            <w:r>
              <w:rPr>
                <w:rFonts w:ascii="Times New Roman" w:hAnsi="Times New Roman" w:cs="Times New Roman"/>
              </w:rPr>
              <w:t>Trainer selection and induction</w:t>
            </w:r>
          </w:p>
        </w:tc>
        <w:tc>
          <w:tcPr>
            <w:tcW w:w="7087" w:type="dxa"/>
          </w:tcPr>
          <w:p w14:paraId="0202BC7B" w14:textId="3E056E62" w:rsidR="00876E25" w:rsidRDefault="00876E25" w:rsidP="00876E25">
            <w:pPr>
              <w:pStyle w:val="ListParagraph"/>
              <w:ind w:left="0"/>
              <w:rPr>
                <w:rFonts w:ascii="Times New Roman" w:hAnsi="Times New Roman" w:cs="Times New Roman"/>
              </w:rPr>
            </w:pPr>
            <w:r w:rsidRPr="00116D69">
              <w:rPr>
                <w:rFonts w:ascii="Times New Roman" w:hAnsi="Times New Roman" w:cs="Times New Roman"/>
              </w:rPr>
              <w:t>All trainers used in the delivery of ATCs must have one of the following:</w:t>
            </w:r>
          </w:p>
          <w:p w14:paraId="71688C2E" w14:textId="083F1236" w:rsidR="00876E25" w:rsidRPr="00876E25" w:rsidRDefault="00876E25" w:rsidP="00876E25">
            <w:pPr>
              <w:pStyle w:val="ListParagraph"/>
              <w:ind w:left="0"/>
              <w:rPr>
                <w:rFonts w:ascii="Times New Roman" w:hAnsi="Times New Roman" w:cs="Times New Roman"/>
                <w:color w:val="2683C6" w:themeColor="accent6"/>
              </w:rPr>
            </w:pPr>
            <w:r>
              <w:rPr>
                <w:rFonts w:ascii="Times New Roman" w:hAnsi="Times New Roman" w:cs="Times New Roman"/>
                <w:color w:val="2683C6" w:themeColor="accent6"/>
              </w:rPr>
              <w:t>&lt;</w:t>
            </w:r>
            <w:r w:rsidR="00666C2B">
              <w:rPr>
                <w:rFonts w:ascii="Times New Roman" w:hAnsi="Times New Roman" w:cs="Times New Roman"/>
                <w:color w:val="2683C6" w:themeColor="accent6"/>
              </w:rPr>
              <w:t>please remove what is not applicable to your procedure</w:t>
            </w:r>
            <w:r>
              <w:rPr>
                <w:rFonts w:ascii="Times New Roman" w:hAnsi="Times New Roman" w:cs="Times New Roman"/>
                <w:color w:val="2683C6" w:themeColor="accent6"/>
              </w:rPr>
              <w:t>&gt;</w:t>
            </w:r>
          </w:p>
          <w:p w14:paraId="38633DDE" w14:textId="77777777" w:rsidR="00876E25" w:rsidRPr="008469EE" w:rsidRDefault="00876E25" w:rsidP="00876E25">
            <w:pPr>
              <w:pStyle w:val="ListParagraph"/>
              <w:numPr>
                <w:ilvl w:val="0"/>
                <w:numId w:val="13"/>
              </w:numPr>
              <w:rPr>
                <w:rFonts w:ascii="Times New Roman" w:hAnsi="Times New Roman" w:cs="Times New Roman"/>
              </w:rPr>
            </w:pPr>
            <w:r w:rsidRPr="008469EE">
              <w:rPr>
                <w:rFonts w:ascii="Times New Roman" w:hAnsi="Times New Roman" w:cs="Times New Roman"/>
              </w:rPr>
              <w:lastRenderedPageBreak/>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52495054" w14:textId="77777777" w:rsidR="00876E25" w:rsidRPr="008469EE" w:rsidRDefault="00876E25" w:rsidP="00876E25">
            <w:pPr>
              <w:pStyle w:val="ListParagraph"/>
              <w:numPr>
                <w:ilvl w:val="0"/>
                <w:numId w:val="13"/>
              </w:numPr>
              <w:rPr>
                <w:rFonts w:ascii="Times New Roman" w:hAnsi="Times New Roman" w:cs="Times New Roman"/>
              </w:rPr>
            </w:pPr>
            <w:r w:rsidRPr="008469EE">
              <w:rPr>
                <w:rFonts w:ascii="Times New Roman" w:hAnsi="Times New Roman" w:cs="Times New Roman"/>
              </w:rPr>
              <w:t>One (1) year of relevant training experience</w:t>
            </w:r>
          </w:p>
          <w:p w14:paraId="619B88D2" w14:textId="77777777" w:rsidR="00876E25" w:rsidRPr="008469EE" w:rsidRDefault="00876E25" w:rsidP="00876E25">
            <w:pPr>
              <w:pStyle w:val="ListParagraph"/>
              <w:numPr>
                <w:ilvl w:val="0"/>
                <w:numId w:val="13"/>
              </w:numPr>
              <w:adjustRightInd w:val="0"/>
              <w:rPr>
                <w:rFonts w:ascii="Times New Roman" w:hAnsi="Times New Roman" w:cs="Times New Roman"/>
              </w:rPr>
            </w:pPr>
            <w:r w:rsidRPr="008469EE">
              <w:rPr>
                <w:rFonts w:ascii="Times New Roman" w:hAnsi="Times New Roman" w:cs="Times New Roman"/>
              </w:rPr>
              <w:t>Have undertaken an induction program that meets the following criteria:</w:t>
            </w:r>
          </w:p>
          <w:p w14:paraId="26DCC61E" w14:textId="77777777" w:rsidR="00876E25" w:rsidRPr="008469EE" w:rsidRDefault="00876E25" w:rsidP="00876E25">
            <w:pPr>
              <w:pStyle w:val="TableTextBulletList2"/>
              <w:numPr>
                <w:ilvl w:val="0"/>
                <w:numId w:val="9"/>
              </w:numPr>
              <w:adjustRightInd w:val="0"/>
              <w:contextualSpacing/>
              <w:rPr>
                <w:sz w:val="20"/>
                <w:szCs w:val="20"/>
              </w:rPr>
            </w:pPr>
            <w:r w:rsidRPr="008469EE">
              <w:rPr>
                <w:sz w:val="20"/>
                <w:szCs w:val="20"/>
              </w:rPr>
              <w:t>The individual must be certified in the Program at the appropriate level before the start of the formal induction program.</w:t>
            </w:r>
          </w:p>
          <w:p w14:paraId="7EA940F7" w14:textId="77777777" w:rsidR="00876E25" w:rsidRPr="008469EE" w:rsidRDefault="00876E25" w:rsidP="00876E25">
            <w:pPr>
              <w:pStyle w:val="TableTextBulletList2"/>
              <w:numPr>
                <w:ilvl w:val="0"/>
                <w:numId w:val="9"/>
              </w:numPr>
              <w:rPr>
                <w:sz w:val="20"/>
                <w:szCs w:val="20"/>
              </w:rPr>
            </w:pPr>
            <w:r w:rsidRPr="008469EE">
              <w:rPr>
                <w:sz w:val="20"/>
                <w:szCs w:val="20"/>
              </w:rPr>
              <w:t>The induction program must include a mechanism to ensure that the individual is capable of delivering a training course in a satisfactory manner.</w:t>
            </w:r>
          </w:p>
          <w:p w14:paraId="3E2E3C4A" w14:textId="77777777" w:rsidR="00876E25" w:rsidRPr="008469EE" w:rsidRDefault="00876E25" w:rsidP="00876E25">
            <w:pPr>
              <w:pStyle w:val="TableTextBulletList2"/>
              <w:numPr>
                <w:ilvl w:val="0"/>
                <w:numId w:val="9"/>
              </w:numPr>
              <w:rPr>
                <w:sz w:val="20"/>
                <w:szCs w:val="20"/>
              </w:rPr>
            </w:pPr>
            <w:r w:rsidRPr="008469EE">
              <w:rPr>
                <w:sz w:val="20"/>
                <w:szCs w:val="20"/>
              </w:rPr>
              <w:t>The induction program must include provision for the individual to deliver at least two (2) training courses under the supervision of an experienced ATC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5DE0A6A0" w14:textId="13C50308" w:rsidR="00E937A9" w:rsidRPr="00EB55EF" w:rsidRDefault="00876E25" w:rsidP="00EB55EF">
            <w:pPr>
              <w:pStyle w:val="TableTextBulletList2"/>
              <w:numPr>
                <w:ilvl w:val="0"/>
                <w:numId w:val="9"/>
              </w:numPr>
              <w:rPr>
                <w:sz w:val="20"/>
                <w:szCs w:val="20"/>
              </w:rPr>
            </w:pPr>
            <w:r w:rsidRPr="008469EE">
              <w:rPr>
                <w:sz w:val="20"/>
                <w:szCs w:val="20"/>
              </w:rPr>
              <w:t>The induction program must ensure the overall quality of the ATC when a trainer under supervision delivers any part of the training.</w:t>
            </w:r>
          </w:p>
        </w:tc>
      </w:tr>
      <w:tr w:rsidR="009A0032" w:rsidRPr="00116D69" w14:paraId="1EA90E4C" w14:textId="77777777" w:rsidTr="009A0032">
        <w:trPr>
          <w:trHeight w:val="409"/>
        </w:trPr>
        <w:tc>
          <w:tcPr>
            <w:tcW w:w="2263" w:type="dxa"/>
          </w:tcPr>
          <w:p w14:paraId="7856A5A5" w14:textId="598FA42F" w:rsidR="009A0032" w:rsidRDefault="00A66DB6" w:rsidP="00B16413">
            <w:pPr>
              <w:jc w:val="right"/>
              <w:rPr>
                <w:rFonts w:ascii="Times New Roman" w:hAnsi="Times New Roman" w:cs="Times New Roman"/>
              </w:rPr>
            </w:pPr>
            <w:r>
              <w:rPr>
                <w:rFonts w:ascii="Times New Roman" w:hAnsi="Times New Roman" w:cs="Times New Roman"/>
              </w:rPr>
              <w:lastRenderedPageBreak/>
              <w:t>Record template</w:t>
            </w:r>
            <w:r w:rsidR="009A0032">
              <w:rPr>
                <w:rFonts w:ascii="Times New Roman" w:hAnsi="Times New Roman" w:cs="Times New Roman"/>
              </w:rPr>
              <w:t xml:space="preserve"> / system used</w:t>
            </w:r>
          </w:p>
        </w:tc>
        <w:tc>
          <w:tcPr>
            <w:tcW w:w="7087" w:type="dxa"/>
          </w:tcPr>
          <w:p w14:paraId="2F1DA0A8" w14:textId="71887323" w:rsidR="009A0032" w:rsidRPr="00616DF3" w:rsidRDefault="009A0032" w:rsidP="009A0032">
            <w:pPr>
              <w:rPr>
                <w:rFonts w:ascii="Times New Roman" w:hAnsi="Times New Roman" w:cs="Times New Roman"/>
                <w:color w:val="2683C6" w:themeColor="accent6"/>
              </w:rPr>
            </w:pPr>
            <w:r>
              <w:rPr>
                <w:rFonts w:ascii="Times New Roman" w:hAnsi="Times New Roman" w:cs="Times New Roman"/>
                <w:color w:val="2683C6" w:themeColor="accent6"/>
              </w:rPr>
              <w:t>&lt;Trainer selection &amp; induction log</w:t>
            </w:r>
            <w:r w:rsidR="00973F87">
              <w:rPr>
                <w:rFonts w:ascii="Times New Roman" w:hAnsi="Times New Roman" w:cs="Times New Roman"/>
                <w:color w:val="2683C6" w:themeColor="accent6"/>
              </w:rPr>
              <w:t xml:space="preserve"> </w:t>
            </w:r>
            <w:r w:rsidR="00D85AA4">
              <w:rPr>
                <w:rFonts w:ascii="Times New Roman" w:hAnsi="Times New Roman" w:cs="Times New Roman"/>
                <w:color w:val="2683C6" w:themeColor="accent6"/>
              </w:rPr>
              <w:t>–</w:t>
            </w:r>
            <w:r w:rsidR="00973F87">
              <w:rPr>
                <w:rFonts w:ascii="Times New Roman" w:hAnsi="Times New Roman" w:cs="Times New Roman"/>
                <w:color w:val="2683C6" w:themeColor="accent6"/>
              </w:rPr>
              <w:t xml:space="preserve"> </w:t>
            </w:r>
            <w:r w:rsidR="00D85AA4">
              <w:rPr>
                <w:rFonts w:ascii="Times New Roman" w:hAnsi="Times New Roman" w:cs="Times New Roman"/>
                <w:color w:val="2683C6" w:themeColor="accent6"/>
              </w:rPr>
              <w:t>TTT report – training delivery observation report…</w:t>
            </w:r>
            <w:r>
              <w:rPr>
                <w:rFonts w:ascii="Times New Roman" w:hAnsi="Times New Roman" w:cs="Times New Roman"/>
                <w:color w:val="2683C6" w:themeColor="accent6"/>
              </w:rPr>
              <w:t>&gt;</w:t>
            </w:r>
          </w:p>
        </w:tc>
      </w:tr>
    </w:tbl>
    <w:p w14:paraId="09506CB6" w14:textId="2C3F7C0D" w:rsidR="00E937A9" w:rsidRPr="00116D69" w:rsidRDefault="008469EE" w:rsidP="008469EE">
      <w:pPr>
        <w:pStyle w:val="Heading2"/>
      </w:pPr>
      <w:bookmarkStart w:id="44" w:name="_Toc504467383"/>
      <w:bookmarkStart w:id="45" w:name="_Toc504567243"/>
      <w:r>
        <w:t>Trainer topic knowledge</w:t>
      </w:r>
      <w:bookmarkEnd w:id="44"/>
      <w:bookmarkEnd w:id="45"/>
    </w:p>
    <w:p w14:paraId="65F68669" w14:textId="77777777" w:rsidR="00950A2F" w:rsidRDefault="003C3272" w:rsidP="003C3272">
      <w:pPr>
        <w:rPr>
          <w:rFonts w:ascii="Times New Roman" w:hAnsi="Times New Roman" w:cs="Times New Roman"/>
        </w:rPr>
      </w:pPr>
      <w:r>
        <w:rPr>
          <w:rFonts w:ascii="Times New Roman" w:hAnsi="Times New Roman" w:cs="Times New Roman"/>
        </w:rPr>
        <w:t xml:space="preserve">AR 3.2-3 </w:t>
      </w:r>
      <w:r w:rsidRPr="00116D69">
        <w:rPr>
          <w:rFonts w:ascii="Times New Roman" w:hAnsi="Times New Roman" w:cs="Times New Roman"/>
        </w:rPr>
        <w:t>All trainers used in the delivery of ATCs must have sufficient experience in and knowledge of the topic to be able to deliver the course</w:t>
      </w:r>
      <w:r w:rsidR="00950A2F">
        <w:rPr>
          <w:rFonts w:ascii="Times New Roman" w:hAnsi="Times New Roman" w:cs="Times New Roman"/>
        </w:rPr>
        <w:t xml:space="preserve"> in a clear and concise manner.</w:t>
      </w:r>
    </w:p>
    <w:tbl>
      <w:tblPr>
        <w:tblStyle w:val="TableGrid"/>
        <w:tblW w:w="0" w:type="auto"/>
        <w:tblLayout w:type="fixed"/>
        <w:tblLook w:val="04A0" w:firstRow="1" w:lastRow="0" w:firstColumn="1" w:lastColumn="0" w:noHBand="0" w:noVBand="1"/>
      </w:tblPr>
      <w:tblGrid>
        <w:gridCol w:w="2440"/>
        <w:gridCol w:w="3367"/>
        <w:gridCol w:w="3543"/>
      </w:tblGrid>
      <w:tr w:rsidR="00950A2F" w:rsidRPr="00E937A9" w14:paraId="117893DC" w14:textId="77777777" w:rsidTr="000317CE">
        <w:trPr>
          <w:trHeight w:val="297"/>
        </w:trPr>
        <w:tc>
          <w:tcPr>
            <w:tcW w:w="2440" w:type="dxa"/>
          </w:tcPr>
          <w:p w14:paraId="336229B3" w14:textId="79D650A8" w:rsidR="00950A2F" w:rsidRPr="00E937A9" w:rsidRDefault="00950A2F" w:rsidP="000317CE">
            <w:pPr>
              <w:spacing w:after="160" w:line="259" w:lineRule="auto"/>
              <w:jc w:val="center"/>
              <w:rPr>
                <w:rFonts w:ascii="Times New Roman" w:hAnsi="Times New Roman" w:cs="Times New Roman"/>
              </w:rPr>
            </w:pPr>
            <w:r>
              <w:rPr>
                <w:rFonts w:ascii="Times New Roman" w:hAnsi="Times New Roman" w:cs="Times New Roman"/>
              </w:rPr>
              <w:t>Trainer topic knowledge</w:t>
            </w:r>
          </w:p>
        </w:tc>
        <w:tc>
          <w:tcPr>
            <w:tcW w:w="3367" w:type="dxa"/>
          </w:tcPr>
          <w:p w14:paraId="57E67ACA" w14:textId="77777777" w:rsidR="00950A2F" w:rsidRPr="00E937A9" w:rsidRDefault="00950A2F" w:rsidP="000317CE">
            <w:pPr>
              <w:spacing w:after="160" w:line="259" w:lineRule="auto"/>
              <w:rPr>
                <w:rFonts w:ascii="Times New Roman" w:hAnsi="Times New Roman" w:cs="Times New Roman"/>
              </w:rPr>
            </w:pPr>
            <w:r w:rsidRPr="00E937A9">
              <w:rPr>
                <w:rFonts w:ascii="Times New Roman" w:hAnsi="Times New Roman" w:cs="Times New Roman"/>
              </w:rPr>
              <w:t>Document name</w:t>
            </w:r>
          </w:p>
        </w:tc>
        <w:tc>
          <w:tcPr>
            <w:tcW w:w="3543" w:type="dxa"/>
          </w:tcPr>
          <w:p w14:paraId="40016B27" w14:textId="77777777" w:rsidR="00950A2F" w:rsidRPr="00E937A9" w:rsidRDefault="00950A2F" w:rsidP="000317CE">
            <w:pPr>
              <w:spacing w:after="160" w:line="259" w:lineRule="auto"/>
              <w:rPr>
                <w:rFonts w:ascii="Times New Roman" w:hAnsi="Times New Roman" w:cs="Times New Roman"/>
              </w:rPr>
            </w:pPr>
            <w:r w:rsidRPr="00E937A9">
              <w:rPr>
                <w:rFonts w:ascii="Times New Roman" w:hAnsi="Times New Roman" w:cs="Times New Roman"/>
              </w:rPr>
              <w:t>Reference in Document</w:t>
            </w:r>
          </w:p>
        </w:tc>
      </w:tr>
      <w:tr w:rsidR="00950A2F" w:rsidRPr="00E937A9" w14:paraId="333A775B" w14:textId="77777777" w:rsidTr="0025731F">
        <w:trPr>
          <w:trHeight w:val="409"/>
        </w:trPr>
        <w:tc>
          <w:tcPr>
            <w:tcW w:w="2440" w:type="dxa"/>
          </w:tcPr>
          <w:p w14:paraId="59CD067C" w14:textId="77777777" w:rsidR="00950A2F" w:rsidRPr="00E937A9" w:rsidRDefault="00950A2F" w:rsidP="000317CE">
            <w:pPr>
              <w:spacing w:after="160" w:line="259" w:lineRule="auto"/>
              <w:jc w:val="right"/>
              <w:rPr>
                <w:rFonts w:ascii="Times New Roman" w:hAnsi="Times New Roman" w:cs="Times New Roman"/>
              </w:rPr>
            </w:pPr>
          </w:p>
        </w:tc>
        <w:tc>
          <w:tcPr>
            <w:tcW w:w="3367" w:type="dxa"/>
          </w:tcPr>
          <w:p w14:paraId="297E994B" w14:textId="77777777" w:rsidR="00950A2F" w:rsidRPr="00E937A9" w:rsidRDefault="00950A2F" w:rsidP="000317CE">
            <w:pPr>
              <w:spacing w:after="160" w:line="259" w:lineRule="auto"/>
              <w:rPr>
                <w:rFonts w:ascii="Times New Roman" w:hAnsi="Times New Roman" w:cs="Times New Roman"/>
              </w:rPr>
            </w:pPr>
          </w:p>
        </w:tc>
        <w:tc>
          <w:tcPr>
            <w:tcW w:w="3543" w:type="dxa"/>
          </w:tcPr>
          <w:p w14:paraId="78CB8857" w14:textId="77777777" w:rsidR="00950A2F" w:rsidRPr="00E937A9" w:rsidRDefault="00950A2F" w:rsidP="000317CE">
            <w:pPr>
              <w:spacing w:after="160" w:line="259" w:lineRule="auto"/>
              <w:rPr>
                <w:rFonts w:ascii="Times New Roman" w:hAnsi="Times New Roman" w:cs="Times New Roman"/>
              </w:rPr>
            </w:pPr>
          </w:p>
        </w:tc>
      </w:tr>
      <w:tr w:rsidR="00950A2F" w:rsidRPr="00E937A9" w14:paraId="632DC589" w14:textId="77777777" w:rsidTr="000317CE">
        <w:trPr>
          <w:trHeight w:val="241"/>
        </w:trPr>
        <w:tc>
          <w:tcPr>
            <w:tcW w:w="2440" w:type="dxa"/>
          </w:tcPr>
          <w:p w14:paraId="65019A60" w14:textId="77777777" w:rsidR="00950A2F" w:rsidRPr="00E937A9" w:rsidRDefault="00950A2F" w:rsidP="00950A2F">
            <w:pPr>
              <w:spacing w:after="160" w:line="259" w:lineRule="auto"/>
              <w:jc w:val="right"/>
              <w:rPr>
                <w:rFonts w:ascii="Times New Roman" w:hAnsi="Times New Roman" w:cs="Times New Roman"/>
              </w:rPr>
            </w:pPr>
            <w:r w:rsidRPr="00E937A9">
              <w:rPr>
                <w:rFonts w:ascii="Times New Roman" w:hAnsi="Times New Roman" w:cs="Times New Roman"/>
              </w:rPr>
              <w:t>Comment</w:t>
            </w:r>
          </w:p>
        </w:tc>
        <w:tc>
          <w:tcPr>
            <w:tcW w:w="6910" w:type="dxa"/>
            <w:gridSpan w:val="2"/>
          </w:tcPr>
          <w:p w14:paraId="098C372F" w14:textId="77777777" w:rsidR="00950A2F" w:rsidRPr="00E937A9" w:rsidRDefault="00950A2F" w:rsidP="000317CE">
            <w:pPr>
              <w:spacing w:after="160" w:line="259" w:lineRule="auto"/>
              <w:rPr>
                <w:rFonts w:ascii="Times New Roman" w:hAnsi="Times New Roman" w:cs="Times New Roman"/>
              </w:rPr>
            </w:pPr>
          </w:p>
        </w:tc>
      </w:tr>
      <w:tr w:rsidR="00950A2F" w:rsidRPr="00116D69" w14:paraId="19F123E0" w14:textId="77777777" w:rsidTr="000317CE">
        <w:trPr>
          <w:trHeight w:val="409"/>
        </w:trPr>
        <w:tc>
          <w:tcPr>
            <w:tcW w:w="2440" w:type="dxa"/>
          </w:tcPr>
          <w:p w14:paraId="6E001333" w14:textId="214561DA" w:rsidR="00950A2F" w:rsidRDefault="00A66DB6" w:rsidP="000317CE">
            <w:pPr>
              <w:jc w:val="right"/>
              <w:rPr>
                <w:rFonts w:ascii="Times New Roman" w:hAnsi="Times New Roman" w:cs="Times New Roman"/>
              </w:rPr>
            </w:pPr>
            <w:r>
              <w:rPr>
                <w:rFonts w:ascii="Times New Roman" w:hAnsi="Times New Roman" w:cs="Times New Roman"/>
              </w:rPr>
              <w:t>Record template</w:t>
            </w:r>
            <w:r w:rsidR="00950A2F">
              <w:rPr>
                <w:rFonts w:ascii="Times New Roman" w:hAnsi="Times New Roman" w:cs="Times New Roman"/>
              </w:rPr>
              <w:t xml:space="preserve"> / system used</w:t>
            </w:r>
          </w:p>
        </w:tc>
        <w:tc>
          <w:tcPr>
            <w:tcW w:w="6910" w:type="dxa"/>
            <w:gridSpan w:val="2"/>
          </w:tcPr>
          <w:p w14:paraId="13ED8417" w14:textId="77777777" w:rsidR="00950A2F" w:rsidRPr="00616DF3" w:rsidRDefault="00950A2F" w:rsidP="000317CE">
            <w:pPr>
              <w:rPr>
                <w:rFonts w:ascii="Times New Roman" w:hAnsi="Times New Roman" w:cs="Times New Roman"/>
                <w:color w:val="2683C6" w:themeColor="accent6"/>
              </w:rPr>
            </w:pPr>
          </w:p>
        </w:tc>
      </w:tr>
    </w:tbl>
    <w:p w14:paraId="1E580FC8" w14:textId="5BFA8376" w:rsidR="00950A2F" w:rsidRPr="00950A2F" w:rsidRDefault="00950A2F" w:rsidP="003C3272">
      <w:pPr>
        <w:rPr>
          <w:rFonts w:ascii="Times New Roman" w:hAnsi="Times New Roman" w:cs="Times New Roman"/>
          <w:color w:val="2683C6" w:themeColor="accent6"/>
        </w:rPr>
      </w:pPr>
      <w:r w:rsidRPr="00950A2F">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950A2F" w:rsidRPr="00116D69" w14:paraId="02F891A1" w14:textId="77777777" w:rsidTr="000317CE">
        <w:trPr>
          <w:trHeight w:val="241"/>
        </w:trPr>
        <w:tc>
          <w:tcPr>
            <w:tcW w:w="2547" w:type="dxa"/>
          </w:tcPr>
          <w:p w14:paraId="3FD9020F" w14:textId="798F36D3" w:rsidR="00950A2F" w:rsidRPr="00116D69" w:rsidRDefault="00950A2F" w:rsidP="000317CE">
            <w:pPr>
              <w:jc w:val="center"/>
              <w:rPr>
                <w:rFonts w:ascii="Times New Roman" w:hAnsi="Times New Roman" w:cs="Times New Roman"/>
              </w:rPr>
            </w:pPr>
            <w:r>
              <w:rPr>
                <w:rFonts w:ascii="Times New Roman" w:hAnsi="Times New Roman" w:cs="Times New Roman"/>
              </w:rPr>
              <w:t>Trainer topic knowledge</w:t>
            </w:r>
          </w:p>
        </w:tc>
        <w:tc>
          <w:tcPr>
            <w:tcW w:w="6803" w:type="dxa"/>
          </w:tcPr>
          <w:p w14:paraId="0330D218" w14:textId="46629DFD" w:rsidR="00950A2F" w:rsidRPr="00116D69" w:rsidRDefault="0025731F" w:rsidP="000317CE">
            <w:pPr>
              <w:rPr>
                <w:rFonts w:ascii="Times New Roman" w:hAnsi="Times New Roman" w:cs="Times New Roman"/>
              </w:rPr>
            </w:pPr>
            <w:r w:rsidRPr="0025731F">
              <w:rPr>
                <w:rFonts w:ascii="Times New Roman" w:hAnsi="Times New Roman" w:cs="Times New Roman"/>
                <w:color w:val="2683C6" w:themeColor="accent6"/>
              </w:rPr>
              <w:t>&lt;New procedure description&gt;</w:t>
            </w:r>
          </w:p>
        </w:tc>
      </w:tr>
      <w:tr w:rsidR="00950A2F" w:rsidRPr="00116D69" w14:paraId="77D86884" w14:textId="77777777" w:rsidTr="000317CE">
        <w:trPr>
          <w:trHeight w:val="241"/>
        </w:trPr>
        <w:tc>
          <w:tcPr>
            <w:tcW w:w="2547" w:type="dxa"/>
          </w:tcPr>
          <w:p w14:paraId="14F775BB" w14:textId="77777777" w:rsidR="00950A2F" w:rsidRDefault="00950A2F" w:rsidP="000317CE">
            <w:pPr>
              <w:jc w:val="right"/>
              <w:rPr>
                <w:rFonts w:ascii="Times New Roman" w:hAnsi="Times New Roman" w:cs="Times New Roman"/>
              </w:rPr>
            </w:pPr>
            <w:r>
              <w:rPr>
                <w:rFonts w:ascii="Times New Roman" w:hAnsi="Times New Roman" w:cs="Times New Roman"/>
              </w:rPr>
              <w:t>Submitted</w:t>
            </w:r>
          </w:p>
        </w:tc>
        <w:tc>
          <w:tcPr>
            <w:tcW w:w="6803" w:type="dxa"/>
          </w:tcPr>
          <w:p w14:paraId="746C3FCC" w14:textId="3FAE97CF" w:rsidR="00950A2F" w:rsidRPr="00E74D87" w:rsidRDefault="00950A2F" w:rsidP="000317CE">
            <w:pPr>
              <w:rPr>
                <w:rFonts w:ascii="Times New Roman" w:hAnsi="Times New Roman" w:cs="Times New Roman"/>
                <w:color w:val="2683C6" w:themeColor="accent6"/>
              </w:rPr>
            </w:pPr>
            <w:r>
              <w:rPr>
                <w:rFonts w:ascii="Times New Roman" w:hAnsi="Times New Roman" w:cs="Times New Roman"/>
                <w:color w:val="2683C6" w:themeColor="accent6"/>
              </w:rPr>
              <w:t>&lt;</w:t>
            </w:r>
            <w:r w:rsidRPr="008469EE">
              <w:rPr>
                <w:rFonts w:ascii="Times New Roman" w:hAnsi="Times New Roman" w:cs="Times New Roman"/>
                <w:color w:val="2683C6" w:themeColor="accent6"/>
              </w:rPr>
              <w:t xml:space="preserve"> Trainer experience records (</w:t>
            </w:r>
            <w:r>
              <w:rPr>
                <w:rFonts w:ascii="Times New Roman" w:hAnsi="Times New Roman" w:cs="Times New Roman"/>
                <w:color w:val="2683C6" w:themeColor="accent6"/>
              </w:rPr>
              <w:t>e.g. resume)&gt;</w:t>
            </w:r>
          </w:p>
        </w:tc>
      </w:tr>
    </w:tbl>
    <w:p w14:paraId="18DB2634" w14:textId="3D8F5C69" w:rsidR="003C3272" w:rsidRPr="00116D69" w:rsidRDefault="003C3272" w:rsidP="003C3272">
      <w:pPr>
        <w:rPr>
          <w:rFonts w:ascii="Times New Roman" w:hAnsi="Times New Roman" w:cs="Times New Roman"/>
        </w:rPr>
      </w:pPr>
      <w:r w:rsidRPr="00116D69">
        <w:rPr>
          <w:rFonts w:ascii="Times New Roman" w:hAnsi="Times New Roman" w:cs="Times New Roman"/>
        </w:rPr>
        <w:tab/>
      </w:r>
      <w:r w:rsidRPr="00116D69">
        <w:rPr>
          <w:rFonts w:ascii="Times New Roman" w:hAnsi="Times New Roman" w:cs="Times New Roman"/>
        </w:rPr>
        <w:tab/>
      </w:r>
    </w:p>
    <w:p w14:paraId="1A86BCB1" w14:textId="3E018E18" w:rsidR="008469EE" w:rsidRPr="00116D69" w:rsidRDefault="008469EE" w:rsidP="008469EE">
      <w:pPr>
        <w:pStyle w:val="Heading2"/>
      </w:pPr>
      <w:bookmarkStart w:id="46" w:name="_Toc504467384"/>
      <w:bookmarkStart w:id="47" w:name="_Toc504567244"/>
      <w:r>
        <w:t>Trainer performance</w:t>
      </w:r>
      <w:bookmarkEnd w:id="46"/>
      <w:bookmarkEnd w:id="47"/>
    </w:p>
    <w:p w14:paraId="29F16F30" w14:textId="1EA7C96E" w:rsidR="003C3272" w:rsidRPr="00116D69" w:rsidRDefault="003C3272" w:rsidP="003C3272">
      <w:pPr>
        <w:rPr>
          <w:rFonts w:ascii="Times New Roman" w:hAnsi="Times New Roman" w:cs="Times New Roman"/>
        </w:rPr>
      </w:pPr>
      <w:r>
        <w:rPr>
          <w:rFonts w:ascii="Times New Roman" w:hAnsi="Times New Roman" w:cs="Times New Roman"/>
        </w:rPr>
        <w:t xml:space="preserve">AR 3.2-4 </w:t>
      </w:r>
      <w:r w:rsidRPr="00116D69">
        <w:rPr>
          <w:rFonts w:ascii="Times New Roman" w:hAnsi="Times New Roman" w:cs="Times New Roman"/>
        </w:rPr>
        <w:t>The Organization must ensure the proper performance of all trainers used in the delivery of their ATCs, including any trainers used by Affiliates.</w:t>
      </w:r>
      <w:r w:rsidRPr="00116D69">
        <w:rPr>
          <w:rFonts w:ascii="Times New Roman" w:hAnsi="Times New Roman" w:cs="Times New Roman"/>
        </w:rPr>
        <w:tab/>
      </w:r>
    </w:p>
    <w:p w14:paraId="2E43422E" w14:textId="027E35C6" w:rsidR="003C3272" w:rsidRPr="008469EE" w:rsidRDefault="003C3272" w:rsidP="003C3272">
      <w:pPr>
        <w:rPr>
          <w:rFonts w:ascii="Times New Roman" w:hAnsi="Times New Roman" w:cs="Times New Roman"/>
          <w:color w:val="2683C6" w:themeColor="accent6"/>
        </w:rPr>
      </w:pPr>
      <w:r w:rsidRPr="008469EE">
        <w:rPr>
          <w:rFonts w:ascii="Times New Roman" w:hAnsi="Times New Roman" w:cs="Times New Roman"/>
          <w:color w:val="2683C6" w:themeColor="accent6"/>
        </w:rPr>
        <w:lastRenderedPageBreak/>
        <w:t>Trainer evaluation form/rep</w:t>
      </w:r>
      <w:r w:rsidR="00985A40">
        <w:rPr>
          <w:rFonts w:ascii="Times New Roman" w:hAnsi="Times New Roman" w:cs="Times New Roman"/>
          <w:color w:val="2683C6" w:themeColor="accent6"/>
        </w:rPr>
        <w:t>ort need to retain this record.</w:t>
      </w:r>
    </w:p>
    <w:tbl>
      <w:tblPr>
        <w:tblStyle w:val="TableGrid"/>
        <w:tblW w:w="0" w:type="auto"/>
        <w:tblLayout w:type="fixed"/>
        <w:tblLook w:val="04A0" w:firstRow="1" w:lastRow="0" w:firstColumn="1" w:lastColumn="0" w:noHBand="0" w:noVBand="1"/>
      </w:tblPr>
      <w:tblGrid>
        <w:gridCol w:w="2547"/>
        <w:gridCol w:w="3260"/>
        <w:gridCol w:w="3543"/>
      </w:tblGrid>
      <w:tr w:rsidR="009A4EF7" w:rsidRPr="00E937A9" w14:paraId="613028E2" w14:textId="77777777" w:rsidTr="008E291D">
        <w:trPr>
          <w:trHeight w:val="297"/>
        </w:trPr>
        <w:tc>
          <w:tcPr>
            <w:tcW w:w="2547" w:type="dxa"/>
          </w:tcPr>
          <w:p w14:paraId="4F4D9232" w14:textId="76EFD7B5" w:rsidR="009A4EF7" w:rsidRPr="00E937A9" w:rsidRDefault="008E291D" w:rsidP="002B1C41">
            <w:pPr>
              <w:spacing w:after="160" w:line="259" w:lineRule="auto"/>
              <w:rPr>
                <w:rFonts w:ascii="Times New Roman" w:hAnsi="Times New Roman" w:cs="Times New Roman"/>
              </w:rPr>
            </w:pPr>
            <w:r>
              <w:rPr>
                <w:rFonts w:ascii="Times New Roman" w:hAnsi="Times New Roman" w:cs="Times New Roman"/>
              </w:rPr>
              <w:t>Trainer performance measurement and maintenance</w:t>
            </w:r>
          </w:p>
        </w:tc>
        <w:tc>
          <w:tcPr>
            <w:tcW w:w="3260" w:type="dxa"/>
          </w:tcPr>
          <w:p w14:paraId="6DEE7675" w14:textId="77777777" w:rsidR="009A4EF7" w:rsidRPr="00E937A9" w:rsidRDefault="009A4EF7" w:rsidP="002B1C41">
            <w:pPr>
              <w:spacing w:after="160" w:line="259" w:lineRule="auto"/>
              <w:rPr>
                <w:rFonts w:ascii="Times New Roman" w:hAnsi="Times New Roman" w:cs="Times New Roman"/>
              </w:rPr>
            </w:pPr>
            <w:r w:rsidRPr="00E937A9">
              <w:rPr>
                <w:rFonts w:ascii="Times New Roman" w:hAnsi="Times New Roman" w:cs="Times New Roman"/>
              </w:rPr>
              <w:t>Document name</w:t>
            </w:r>
          </w:p>
        </w:tc>
        <w:tc>
          <w:tcPr>
            <w:tcW w:w="3543" w:type="dxa"/>
          </w:tcPr>
          <w:p w14:paraId="70434EBA" w14:textId="77777777" w:rsidR="009A4EF7" w:rsidRPr="00E937A9" w:rsidRDefault="009A4EF7" w:rsidP="002B1C41">
            <w:pPr>
              <w:spacing w:after="160" w:line="259" w:lineRule="auto"/>
              <w:rPr>
                <w:rFonts w:ascii="Times New Roman" w:hAnsi="Times New Roman" w:cs="Times New Roman"/>
              </w:rPr>
            </w:pPr>
            <w:r w:rsidRPr="00E937A9">
              <w:rPr>
                <w:rFonts w:ascii="Times New Roman" w:hAnsi="Times New Roman" w:cs="Times New Roman"/>
              </w:rPr>
              <w:t>Reference in Document</w:t>
            </w:r>
          </w:p>
        </w:tc>
      </w:tr>
      <w:tr w:rsidR="009A4EF7" w:rsidRPr="00E937A9" w14:paraId="194E7C16" w14:textId="77777777" w:rsidTr="008E291D">
        <w:trPr>
          <w:trHeight w:val="241"/>
        </w:trPr>
        <w:tc>
          <w:tcPr>
            <w:tcW w:w="2547" w:type="dxa"/>
          </w:tcPr>
          <w:p w14:paraId="0F9D54EC" w14:textId="641E3BFA" w:rsidR="009A4EF7" w:rsidRPr="00E937A9" w:rsidRDefault="009A4EF7" w:rsidP="002B1C41">
            <w:pPr>
              <w:spacing w:after="160" w:line="259" w:lineRule="auto"/>
              <w:rPr>
                <w:rFonts w:ascii="Times New Roman" w:hAnsi="Times New Roman" w:cs="Times New Roman"/>
              </w:rPr>
            </w:pPr>
          </w:p>
        </w:tc>
        <w:tc>
          <w:tcPr>
            <w:tcW w:w="3260" w:type="dxa"/>
          </w:tcPr>
          <w:p w14:paraId="21CFAE03" w14:textId="77777777" w:rsidR="009A4EF7" w:rsidRPr="00E937A9" w:rsidRDefault="009A4EF7" w:rsidP="002B1C41">
            <w:pPr>
              <w:spacing w:after="160" w:line="259" w:lineRule="auto"/>
              <w:rPr>
                <w:rFonts w:ascii="Times New Roman" w:hAnsi="Times New Roman" w:cs="Times New Roman"/>
              </w:rPr>
            </w:pPr>
          </w:p>
        </w:tc>
        <w:tc>
          <w:tcPr>
            <w:tcW w:w="3543" w:type="dxa"/>
          </w:tcPr>
          <w:p w14:paraId="37537F7C" w14:textId="77777777" w:rsidR="009A4EF7" w:rsidRPr="00E937A9" w:rsidRDefault="009A4EF7" w:rsidP="002B1C41">
            <w:pPr>
              <w:spacing w:after="160" w:line="259" w:lineRule="auto"/>
              <w:rPr>
                <w:rFonts w:ascii="Times New Roman" w:hAnsi="Times New Roman" w:cs="Times New Roman"/>
              </w:rPr>
            </w:pPr>
          </w:p>
        </w:tc>
      </w:tr>
      <w:tr w:rsidR="009A4EF7" w:rsidRPr="00E937A9" w14:paraId="5909422D" w14:textId="77777777" w:rsidTr="008E291D">
        <w:trPr>
          <w:trHeight w:val="241"/>
        </w:trPr>
        <w:tc>
          <w:tcPr>
            <w:tcW w:w="2547" w:type="dxa"/>
          </w:tcPr>
          <w:p w14:paraId="72FB08C5" w14:textId="77777777" w:rsidR="009A4EF7" w:rsidRPr="00E937A9" w:rsidRDefault="009A4EF7" w:rsidP="008E291D">
            <w:pPr>
              <w:spacing w:after="160" w:line="259" w:lineRule="auto"/>
              <w:jc w:val="right"/>
              <w:rPr>
                <w:rFonts w:ascii="Times New Roman" w:hAnsi="Times New Roman" w:cs="Times New Roman"/>
              </w:rPr>
            </w:pPr>
            <w:r w:rsidRPr="00E937A9">
              <w:rPr>
                <w:rFonts w:ascii="Times New Roman" w:hAnsi="Times New Roman" w:cs="Times New Roman"/>
              </w:rPr>
              <w:t>Comment</w:t>
            </w:r>
          </w:p>
        </w:tc>
        <w:tc>
          <w:tcPr>
            <w:tcW w:w="6803" w:type="dxa"/>
            <w:gridSpan w:val="2"/>
          </w:tcPr>
          <w:p w14:paraId="238C50EC" w14:textId="77777777" w:rsidR="009A4EF7" w:rsidRPr="00E937A9" w:rsidRDefault="009A4EF7" w:rsidP="002B1C41">
            <w:pPr>
              <w:spacing w:after="160" w:line="259" w:lineRule="auto"/>
              <w:rPr>
                <w:rFonts w:ascii="Times New Roman" w:hAnsi="Times New Roman" w:cs="Times New Roman"/>
              </w:rPr>
            </w:pPr>
          </w:p>
        </w:tc>
      </w:tr>
      <w:tr w:rsidR="00F85E32" w:rsidRPr="00116D69" w14:paraId="76B03F08" w14:textId="77777777" w:rsidTr="008E291D">
        <w:trPr>
          <w:trHeight w:val="409"/>
        </w:trPr>
        <w:tc>
          <w:tcPr>
            <w:tcW w:w="2547" w:type="dxa"/>
          </w:tcPr>
          <w:p w14:paraId="0D4D3E12" w14:textId="6FC84ED7" w:rsidR="00F85E32" w:rsidRDefault="00A66DB6" w:rsidP="00B16413">
            <w:pPr>
              <w:jc w:val="right"/>
              <w:rPr>
                <w:rFonts w:ascii="Times New Roman" w:hAnsi="Times New Roman" w:cs="Times New Roman"/>
              </w:rPr>
            </w:pPr>
            <w:r>
              <w:rPr>
                <w:rFonts w:ascii="Times New Roman" w:hAnsi="Times New Roman" w:cs="Times New Roman"/>
              </w:rPr>
              <w:t>Record template</w:t>
            </w:r>
            <w:r w:rsidR="00F85E32">
              <w:rPr>
                <w:rFonts w:ascii="Times New Roman" w:hAnsi="Times New Roman" w:cs="Times New Roman"/>
              </w:rPr>
              <w:t xml:space="preserve"> / system used</w:t>
            </w:r>
          </w:p>
        </w:tc>
        <w:tc>
          <w:tcPr>
            <w:tcW w:w="6803" w:type="dxa"/>
            <w:gridSpan w:val="2"/>
          </w:tcPr>
          <w:p w14:paraId="6753033E" w14:textId="196BF107" w:rsidR="00F85E32" w:rsidRPr="00616DF3" w:rsidRDefault="00F85E32" w:rsidP="00385903">
            <w:pPr>
              <w:rPr>
                <w:rFonts w:ascii="Times New Roman" w:hAnsi="Times New Roman" w:cs="Times New Roman"/>
                <w:color w:val="2683C6" w:themeColor="accent6"/>
              </w:rPr>
            </w:pPr>
          </w:p>
        </w:tc>
      </w:tr>
    </w:tbl>
    <w:p w14:paraId="533CAD63" w14:textId="77777777" w:rsidR="009A4EF7" w:rsidRPr="006A32A3" w:rsidRDefault="009A4EF7" w:rsidP="009A4EF7">
      <w:pPr>
        <w:rPr>
          <w:rFonts w:ascii="Times New Roman" w:hAnsi="Times New Roman" w:cs="Times New Roman"/>
          <w:color w:val="2683C6" w:themeColor="accent6"/>
        </w:rPr>
      </w:pPr>
      <w:r w:rsidRPr="006A32A3">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8E291D" w:rsidRPr="00E937A9" w14:paraId="47F8EADF" w14:textId="77777777" w:rsidTr="008E291D">
        <w:trPr>
          <w:trHeight w:val="241"/>
        </w:trPr>
        <w:tc>
          <w:tcPr>
            <w:tcW w:w="2547" w:type="dxa"/>
          </w:tcPr>
          <w:p w14:paraId="2F6BB892" w14:textId="77777777" w:rsidR="008E291D" w:rsidRPr="00E937A9" w:rsidRDefault="008E291D" w:rsidP="008E291D">
            <w:pPr>
              <w:spacing w:after="160" w:line="259" w:lineRule="auto"/>
              <w:jc w:val="center"/>
              <w:rPr>
                <w:rFonts w:ascii="Times New Roman" w:hAnsi="Times New Roman" w:cs="Times New Roman"/>
              </w:rPr>
            </w:pPr>
            <w:r>
              <w:rPr>
                <w:rFonts w:ascii="Times New Roman" w:hAnsi="Times New Roman" w:cs="Times New Roman"/>
              </w:rPr>
              <w:t>Trainer performance measurement and maintenance</w:t>
            </w:r>
          </w:p>
        </w:tc>
        <w:tc>
          <w:tcPr>
            <w:tcW w:w="6803" w:type="dxa"/>
          </w:tcPr>
          <w:p w14:paraId="59D47E2A" w14:textId="6ABB7CEB" w:rsidR="008E291D" w:rsidRPr="00E937A9" w:rsidRDefault="008E291D" w:rsidP="002B1C41">
            <w:pPr>
              <w:spacing w:after="160" w:line="259" w:lineRule="auto"/>
              <w:rPr>
                <w:rFonts w:ascii="Times New Roman" w:hAnsi="Times New Roman" w:cs="Times New Roman"/>
              </w:rPr>
            </w:pPr>
            <w:r w:rsidRPr="008E291D">
              <w:rPr>
                <w:rFonts w:ascii="Times New Roman" w:hAnsi="Times New Roman" w:cs="Times New Roman"/>
                <w:color w:val="2683C6" w:themeColor="accent6"/>
              </w:rPr>
              <w:t>&lt;New procedure description&gt;</w:t>
            </w:r>
          </w:p>
        </w:tc>
      </w:tr>
      <w:tr w:rsidR="00F85E32" w:rsidRPr="00116D69" w14:paraId="00814364" w14:textId="77777777" w:rsidTr="008E291D">
        <w:trPr>
          <w:trHeight w:val="409"/>
        </w:trPr>
        <w:tc>
          <w:tcPr>
            <w:tcW w:w="2547" w:type="dxa"/>
          </w:tcPr>
          <w:p w14:paraId="2394A311" w14:textId="07864BE6" w:rsidR="00F85E32" w:rsidRDefault="00A66DB6" w:rsidP="00B16413">
            <w:pPr>
              <w:jc w:val="right"/>
              <w:rPr>
                <w:rFonts w:ascii="Times New Roman" w:hAnsi="Times New Roman" w:cs="Times New Roman"/>
              </w:rPr>
            </w:pPr>
            <w:r>
              <w:rPr>
                <w:rFonts w:ascii="Times New Roman" w:hAnsi="Times New Roman" w:cs="Times New Roman"/>
              </w:rPr>
              <w:t>Record template</w:t>
            </w:r>
            <w:r w:rsidR="00F85E32">
              <w:rPr>
                <w:rFonts w:ascii="Times New Roman" w:hAnsi="Times New Roman" w:cs="Times New Roman"/>
              </w:rPr>
              <w:t xml:space="preserve"> / system used</w:t>
            </w:r>
          </w:p>
        </w:tc>
        <w:tc>
          <w:tcPr>
            <w:tcW w:w="6803" w:type="dxa"/>
          </w:tcPr>
          <w:p w14:paraId="1840942D" w14:textId="77BD5698" w:rsidR="00F85E32" w:rsidRPr="00616DF3" w:rsidRDefault="00F85E32" w:rsidP="008E291D">
            <w:pPr>
              <w:rPr>
                <w:rFonts w:ascii="Times New Roman" w:hAnsi="Times New Roman" w:cs="Times New Roman"/>
                <w:color w:val="2683C6" w:themeColor="accent6"/>
              </w:rPr>
            </w:pPr>
            <w:r>
              <w:rPr>
                <w:rFonts w:ascii="Times New Roman" w:hAnsi="Times New Roman" w:cs="Times New Roman"/>
                <w:color w:val="2683C6" w:themeColor="accent6"/>
              </w:rPr>
              <w:t>&lt;Trainer performance</w:t>
            </w:r>
            <w:r w:rsidR="008E291D">
              <w:rPr>
                <w:rFonts w:ascii="Times New Roman" w:hAnsi="Times New Roman" w:cs="Times New Roman"/>
                <w:color w:val="2683C6" w:themeColor="accent6"/>
              </w:rPr>
              <w:t xml:space="preserve"> evaluation report/log -  TTT report/</w:t>
            </w:r>
            <w:r>
              <w:rPr>
                <w:rFonts w:ascii="Times New Roman" w:hAnsi="Times New Roman" w:cs="Times New Roman"/>
                <w:color w:val="2683C6" w:themeColor="accent6"/>
              </w:rPr>
              <w:t>log&gt;</w:t>
            </w:r>
          </w:p>
        </w:tc>
      </w:tr>
    </w:tbl>
    <w:p w14:paraId="62A782B0" w14:textId="540A3030" w:rsidR="009A4EF7" w:rsidRPr="00116D69" w:rsidRDefault="006A32A3" w:rsidP="006A32A3">
      <w:pPr>
        <w:pStyle w:val="Heading2"/>
      </w:pPr>
      <w:bookmarkStart w:id="48" w:name="_Toc504467385"/>
      <w:bookmarkStart w:id="49" w:name="_Toc504567245"/>
      <w:r>
        <w:t>Trainer list</w:t>
      </w:r>
      <w:bookmarkEnd w:id="48"/>
      <w:bookmarkEnd w:id="49"/>
    </w:p>
    <w:p w14:paraId="654EABF6" w14:textId="35D2D052" w:rsidR="003C3272" w:rsidRPr="00116D69" w:rsidRDefault="003C3272" w:rsidP="003C3272">
      <w:pPr>
        <w:rPr>
          <w:rFonts w:ascii="Times New Roman" w:hAnsi="Times New Roman" w:cs="Times New Roman"/>
        </w:rPr>
      </w:pPr>
      <w:r>
        <w:rPr>
          <w:rFonts w:ascii="Times New Roman" w:hAnsi="Times New Roman" w:cs="Times New Roman"/>
        </w:rPr>
        <w:t xml:space="preserve">AR 3.2-5 </w:t>
      </w:r>
      <w:r w:rsidRPr="00116D69">
        <w:rPr>
          <w:rFonts w:ascii="Times New Roman" w:hAnsi="Times New Roman" w:cs="Times New Roman"/>
        </w:rPr>
        <w:t>The Organization must maintain a list of all of its own and its Affiliates’ trainers, including names, contact details, training qualifications, and certification status, and must make this list available to The Open Group promptly upon request.</w:t>
      </w:r>
      <w:r w:rsidRPr="00116D69">
        <w:rPr>
          <w:rFonts w:ascii="Times New Roman" w:hAnsi="Times New Roman" w:cs="Times New Roman"/>
        </w:rPr>
        <w:tab/>
      </w:r>
    </w:p>
    <w:tbl>
      <w:tblPr>
        <w:tblStyle w:val="TableGrid"/>
        <w:tblW w:w="0" w:type="auto"/>
        <w:tblLayout w:type="fixed"/>
        <w:tblLook w:val="04A0" w:firstRow="1" w:lastRow="0" w:firstColumn="1" w:lastColumn="0" w:noHBand="0" w:noVBand="1"/>
      </w:tblPr>
      <w:tblGrid>
        <w:gridCol w:w="2547"/>
        <w:gridCol w:w="6803"/>
      </w:tblGrid>
      <w:tr w:rsidR="00A35915" w:rsidRPr="00116D69" w14:paraId="538FC557" w14:textId="77777777" w:rsidTr="00A35915">
        <w:trPr>
          <w:trHeight w:val="409"/>
        </w:trPr>
        <w:tc>
          <w:tcPr>
            <w:tcW w:w="2547" w:type="dxa"/>
          </w:tcPr>
          <w:p w14:paraId="55214FB7" w14:textId="4D926ADA" w:rsidR="00A35915" w:rsidRDefault="00A35915" w:rsidP="00A35915">
            <w:pPr>
              <w:jc w:val="center"/>
              <w:rPr>
                <w:rFonts w:ascii="Times New Roman" w:hAnsi="Times New Roman" w:cs="Times New Roman"/>
              </w:rPr>
            </w:pPr>
            <w:r>
              <w:rPr>
                <w:rFonts w:ascii="Times New Roman" w:hAnsi="Times New Roman" w:cs="Times New Roman"/>
              </w:rPr>
              <w:t>Trainer list</w:t>
            </w:r>
          </w:p>
        </w:tc>
        <w:tc>
          <w:tcPr>
            <w:tcW w:w="6803" w:type="dxa"/>
          </w:tcPr>
          <w:p w14:paraId="79FBFFC3" w14:textId="4A52DC7E" w:rsidR="00A35915" w:rsidRPr="00A35915" w:rsidRDefault="00A35915" w:rsidP="00B16413">
            <w:pPr>
              <w:rPr>
                <w:rFonts w:ascii="Times New Roman" w:hAnsi="Times New Roman" w:cs="Times New Roman"/>
                <w:color w:val="2683C6" w:themeColor="accent6"/>
              </w:rPr>
            </w:pPr>
            <w:r w:rsidRPr="008E291D">
              <w:rPr>
                <w:rFonts w:ascii="Times New Roman" w:hAnsi="Times New Roman" w:cs="Times New Roman"/>
                <w:color w:val="2683C6" w:themeColor="accent6"/>
              </w:rPr>
              <w:t>&lt;New procedure description&gt;</w:t>
            </w:r>
          </w:p>
        </w:tc>
      </w:tr>
      <w:tr w:rsidR="00E97232" w:rsidRPr="00116D69" w14:paraId="3C2D2CEC" w14:textId="77777777" w:rsidTr="00A35915">
        <w:trPr>
          <w:trHeight w:val="409"/>
        </w:trPr>
        <w:tc>
          <w:tcPr>
            <w:tcW w:w="2547" w:type="dxa"/>
          </w:tcPr>
          <w:p w14:paraId="4209E354" w14:textId="32D53403" w:rsidR="00E97232" w:rsidRDefault="009A44FE" w:rsidP="00B16413">
            <w:pPr>
              <w:jc w:val="right"/>
              <w:rPr>
                <w:rFonts w:ascii="Times New Roman" w:hAnsi="Times New Roman" w:cs="Times New Roman"/>
              </w:rPr>
            </w:pPr>
            <w:r>
              <w:rPr>
                <w:rFonts w:ascii="Times New Roman" w:hAnsi="Times New Roman" w:cs="Times New Roman"/>
              </w:rPr>
              <w:t>Submitted</w:t>
            </w:r>
          </w:p>
        </w:tc>
        <w:tc>
          <w:tcPr>
            <w:tcW w:w="6803" w:type="dxa"/>
          </w:tcPr>
          <w:p w14:paraId="1062DFB7" w14:textId="6E127D46" w:rsidR="00E97232" w:rsidRPr="00616DF3" w:rsidRDefault="00E97232" w:rsidP="00B16413">
            <w:pPr>
              <w:rPr>
                <w:rFonts w:ascii="Times New Roman" w:hAnsi="Times New Roman" w:cs="Times New Roman"/>
                <w:color w:val="2683C6" w:themeColor="accent6"/>
              </w:rPr>
            </w:pPr>
            <w:r>
              <w:rPr>
                <w:rFonts w:ascii="Times New Roman" w:hAnsi="Times New Roman" w:cs="Times New Roman"/>
                <w:color w:val="2683C6" w:themeColor="accent6"/>
              </w:rPr>
              <w:t>&lt;</w:t>
            </w:r>
            <w:r w:rsidRPr="003C167C">
              <w:rPr>
                <w:rFonts w:ascii="Times New Roman" w:hAnsi="Times New Roman" w:cs="Times New Roman"/>
                <w:color w:val="2683C6" w:themeColor="accent6"/>
              </w:rPr>
              <w:t xml:space="preserve"> The trainer list template is made available</w:t>
            </w:r>
            <w:r>
              <w:rPr>
                <w:rFonts w:ascii="Times New Roman" w:hAnsi="Times New Roman" w:cs="Times New Roman"/>
                <w:color w:val="2683C6" w:themeColor="accent6"/>
              </w:rPr>
              <w:t xml:space="preserve"> by the Certification Authority&gt;</w:t>
            </w:r>
          </w:p>
        </w:tc>
      </w:tr>
    </w:tbl>
    <w:p w14:paraId="46A85DC2" w14:textId="4421C5F3" w:rsidR="003C167C" w:rsidRPr="003C167C" w:rsidRDefault="003C167C" w:rsidP="003C167C">
      <w:pPr>
        <w:pStyle w:val="Heading2"/>
      </w:pPr>
      <w:bookmarkStart w:id="50" w:name="_Toc504467386"/>
      <w:bookmarkStart w:id="51" w:name="_Toc504567246"/>
      <w:r>
        <w:t>Trainer registration</w:t>
      </w:r>
      <w:bookmarkEnd w:id="50"/>
      <w:bookmarkEnd w:id="51"/>
    </w:p>
    <w:p w14:paraId="39E64D2C" w14:textId="77777777" w:rsidR="00C94C47" w:rsidRPr="00C94C47" w:rsidRDefault="00C94C47" w:rsidP="00C94C47">
      <w:pPr>
        <w:contextualSpacing/>
        <w:rPr>
          <w:rFonts w:ascii="Times New Roman" w:hAnsi="Times New Roman" w:cs="Times New Roman"/>
          <w:color w:val="000000" w:themeColor="text1"/>
        </w:rPr>
      </w:pPr>
      <w:r w:rsidRPr="00C94C47">
        <w:rPr>
          <w:rFonts w:ascii="Times New Roman" w:hAnsi="Times New Roman" w:cs="Times New Roman"/>
          <w:color w:val="000000" w:themeColor="text1"/>
        </w:rPr>
        <w:t>AP 7.3</w:t>
      </w:r>
      <w:r>
        <w:rPr>
          <w:rFonts w:ascii="Times New Roman" w:hAnsi="Times New Roman" w:cs="Times New Roman"/>
          <w:color w:val="000000" w:themeColor="text1"/>
        </w:rPr>
        <w:t xml:space="preserve"> </w:t>
      </w:r>
      <w:r w:rsidRPr="00C94C47">
        <w:rPr>
          <w:rFonts w:ascii="Times New Roman" w:hAnsi="Times New Roman" w:cs="Times New Roman"/>
          <w:color w:val="000000" w:themeColor="text1"/>
        </w:rPr>
        <w:t>All trainers who deliver the ATC must be registered with the Certification Authority at all times.</w:t>
      </w:r>
    </w:p>
    <w:p w14:paraId="532B56E4" w14:textId="77777777" w:rsidR="00C94C47" w:rsidRPr="00C94C47" w:rsidRDefault="00C94C47" w:rsidP="00C94C47">
      <w:pPr>
        <w:contextualSpacing/>
        <w:rPr>
          <w:rFonts w:ascii="Times New Roman" w:hAnsi="Times New Roman" w:cs="Times New Roman"/>
          <w:color w:val="000000" w:themeColor="text1"/>
        </w:rPr>
      </w:pPr>
      <w:r w:rsidRPr="00C94C47">
        <w:rPr>
          <w:rFonts w:ascii="Times New Roman" w:hAnsi="Times New Roman" w:cs="Times New Roman"/>
          <w:color w:val="000000" w:themeColor="text1"/>
        </w:rPr>
        <w:t>The ATC Manager must notify the Certification Authority of all new trainers and their qualifications. The</w:t>
      </w:r>
    </w:p>
    <w:p w14:paraId="2E47F10F" w14:textId="40B154BA" w:rsidR="00C94C47" w:rsidRDefault="00C94C47" w:rsidP="00C94C47">
      <w:pPr>
        <w:contextualSpacing/>
        <w:rPr>
          <w:rFonts w:ascii="Times New Roman" w:hAnsi="Times New Roman" w:cs="Times New Roman"/>
          <w:color w:val="000000" w:themeColor="text1"/>
        </w:rPr>
      </w:pPr>
      <w:r w:rsidRPr="00C94C47">
        <w:rPr>
          <w:rFonts w:ascii="Times New Roman" w:hAnsi="Times New Roman" w:cs="Times New Roman"/>
          <w:color w:val="000000" w:themeColor="text1"/>
        </w:rPr>
        <w:t>Certification Authority must grant approval before such new trainers may deliver an ATC.</w:t>
      </w:r>
    </w:p>
    <w:p w14:paraId="2CEF690E" w14:textId="77777777" w:rsidR="00C94C47" w:rsidRDefault="00C94C47" w:rsidP="00C94C47">
      <w:pPr>
        <w:contextualSpacing/>
        <w:rPr>
          <w:rFonts w:ascii="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2263"/>
        <w:gridCol w:w="3544"/>
        <w:gridCol w:w="3543"/>
      </w:tblGrid>
      <w:tr w:rsidR="00DB2E1A" w:rsidRPr="00E937A9" w14:paraId="3572D76F" w14:textId="77777777" w:rsidTr="00DB2E1A">
        <w:trPr>
          <w:trHeight w:val="297"/>
        </w:trPr>
        <w:tc>
          <w:tcPr>
            <w:tcW w:w="2263" w:type="dxa"/>
          </w:tcPr>
          <w:p w14:paraId="6214D6E3" w14:textId="22F73ADC" w:rsidR="00C94C47" w:rsidRPr="00E937A9" w:rsidRDefault="00DB2E1A" w:rsidP="00DB2E1A">
            <w:pPr>
              <w:spacing w:after="160" w:line="259" w:lineRule="auto"/>
              <w:jc w:val="center"/>
              <w:rPr>
                <w:rFonts w:ascii="Times New Roman" w:hAnsi="Times New Roman" w:cs="Times New Roman"/>
              </w:rPr>
            </w:pPr>
            <w:r>
              <w:rPr>
                <w:rFonts w:ascii="Times New Roman" w:hAnsi="Times New Roman" w:cs="Times New Roman"/>
              </w:rPr>
              <w:t>Trainer registration</w:t>
            </w:r>
          </w:p>
        </w:tc>
        <w:tc>
          <w:tcPr>
            <w:tcW w:w="3544" w:type="dxa"/>
          </w:tcPr>
          <w:p w14:paraId="5484A4FF" w14:textId="77777777" w:rsidR="00C94C47" w:rsidRPr="00E937A9" w:rsidRDefault="00C94C47" w:rsidP="002B1C41">
            <w:pPr>
              <w:spacing w:after="160" w:line="259" w:lineRule="auto"/>
              <w:rPr>
                <w:rFonts w:ascii="Times New Roman" w:hAnsi="Times New Roman" w:cs="Times New Roman"/>
              </w:rPr>
            </w:pPr>
            <w:r w:rsidRPr="00E937A9">
              <w:rPr>
                <w:rFonts w:ascii="Times New Roman" w:hAnsi="Times New Roman" w:cs="Times New Roman"/>
              </w:rPr>
              <w:t>Document name</w:t>
            </w:r>
          </w:p>
        </w:tc>
        <w:tc>
          <w:tcPr>
            <w:tcW w:w="3543" w:type="dxa"/>
          </w:tcPr>
          <w:p w14:paraId="7FBA9F01" w14:textId="77777777" w:rsidR="00C94C47" w:rsidRPr="00E937A9" w:rsidRDefault="00C94C47" w:rsidP="002B1C41">
            <w:pPr>
              <w:spacing w:after="160" w:line="259" w:lineRule="auto"/>
              <w:rPr>
                <w:rFonts w:ascii="Times New Roman" w:hAnsi="Times New Roman" w:cs="Times New Roman"/>
              </w:rPr>
            </w:pPr>
            <w:r w:rsidRPr="00E937A9">
              <w:rPr>
                <w:rFonts w:ascii="Times New Roman" w:hAnsi="Times New Roman" w:cs="Times New Roman"/>
              </w:rPr>
              <w:t>Reference in Document</w:t>
            </w:r>
          </w:p>
        </w:tc>
      </w:tr>
      <w:tr w:rsidR="00DB2E1A" w:rsidRPr="00E937A9" w14:paraId="50FF0E0F" w14:textId="77777777" w:rsidTr="00DB2E1A">
        <w:trPr>
          <w:trHeight w:val="241"/>
        </w:trPr>
        <w:tc>
          <w:tcPr>
            <w:tcW w:w="2263" w:type="dxa"/>
          </w:tcPr>
          <w:p w14:paraId="11BF90B9" w14:textId="55DD3997" w:rsidR="00C94C47" w:rsidRPr="00E937A9" w:rsidRDefault="00C94C47" w:rsidP="002B1C41">
            <w:pPr>
              <w:spacing w:after="160" w:line="259" w:lineRule="auto"/>
              <w:rPr>
                <w:rFonts w:ascii="Times New Roman" w:hAnsi="Times New Roman" w:cs="Times New Roman"/>
              </w:rPr>
            </w:pPr>
          </w:p>
        </w:tc>
        <w:tc>
          <w:tcPr>
            <w:tcW w:w="3544" w:type="dxa"/>
          </w:tcPr>
          <w:p w14:paraId="7D1FC30C" w14:textId="77777777" w:rsidR="00C94C47" w:rsidRPr="00E937A9" w:rsidRDefault="00C94C47" w:rsidP="002B1C41">
            <w:pPr>
              <w:spacing w:after="160" w:line="259" w:lineRule="auto"/>
              <w:rPr>
                <w:rFonts w:ascii="Times New Roman" w:hAnsi="Times New Roman" w:cs="Times New Roman"/>
              </w:rPr>
            </w:pPr>
          </w:p>
        </w:tc>
        <w:tc>
          <w:tcPr>
            <w:tcW w:w="3543" w:type="dxa"/>
          </w:tcPr>
          <w:p w14:paraId="468AAC41" w14:textId="77777777" w:rsidR="00C94C47" w:rsidRPr="00E937A9" w:rsidRDefault="00C94C47" w:rsidP="002B1C41">
            <w:pPr>
              <w:spacing w:after="160" w:line="259" w:lineRule="auto"/>
              <w:rPr>
                <w:rFonts w:ascii="Times New Roman" w:hAnsi="Times New Roman" w:cs="Times New Roman"/>
              </w:rPr>
            </w:pPr>
          </w:p>
        </w:tc>
      </w:tr>
      <w:tr w:rsidR="00DB2E1A" w:rsidRPr="00E937A9" w14:paraId="3D80AE44" w14:textId="77777777" w:rsidTr="00DB2E1A">
        <w:trPr>
          <w:trHeight w:val="241"/>
        </w:trPr>
        <w:tc>
          <w:tcPr>
            <w:tcW w:w="2263" w:type="dxa"/>
          </w:tcPr>
          <w:p w14:paraId="63CB241F" w14:textId="77777777" w:rsidR="00C94C47" w:rsidRPr="00E937A9" w:rsidRDefault="00C94C47" w:rsidP="00DB2E1A">
            <w:pPr>
              <w:spacing w:after="160" w:line="259" w:lineRule="auto"/>
              <w:jc w:val="right"/>
              <w:rPr>
                <w:rFonts w:ascii="Times New Roman" w:hAnsi="Times New Roman" w:cs="Times New Roman"/>
              </w:rPr>
            </w:pPr>
            <w:r w:rsidRPr="00E937A9">
              <w:rPr>
                <w:rFonts w:ascii="Times New Roman" w:hAnsi="Times New Roman" w:cs="Times New Roman"/>
              </w:rPr>
              <w:t>Comment</w:t>
            </w:r>
          </w:p>
        </w:tc>
        <w:tc>
          <w:tcPr>
            <w:tcW w:w="7087" w:type="dxa"/>
            <w:gridSpan w:val="2"/>
          </w:tcPr>
          <w:p w14:paraId="0335AED4" w14:textId="77777777" w:rsidR="00C94C47" w:rsidRPr="00E937A9" w:rsidRDefault="00C94C47" w:rsidP="002B1C41">
            <w:pPr>
              <w:spacing w:after="160" w:line="259" w:lineRule="auto"/>
              <w:rPr>
                <w:rFonts w:ascii="Times New Roman" w:hAnsi="Times New Roman" w:cs="Times New Roman"/>
              </w:rPr>
            </w:pPr>
          </w:p>
        </w:tc>
      </w:tr>
    </w:tbl>
    <w:p w14:paraId="0CAA49D7" w14:textId="77777777" w:rsidR="00C94C47" w:rsidRPr="002730B6" w:rsidRDefault="00C94C47" w:rsidP="00C94C47">
      <w:pPr>
        <w:rPr>
          <w:rFonts w:ascii="Times New Roman" w:hAnsi="Times New Roman" w:cs="Times New Roman"/>
          <w:color w:val="2683C6" w:themeColor="accent6"/>
        </w:rPr>
      </w:pPr>
      <w:r w:rsidRPr="002730B6">
        <w:rPr>
          <w:rFonts w:ascii="Times New Roman" w:hAnsi="Times New Roman" w:cs="Times New Roman"/>
          <w:color w:val="2683C6" w:themeColor="accent6"/>
        </w:rPr>
        <w:lastRenderedPageBreak/>
        <w:t>OR</w:t>
      </w:r>
    </w:p>
    <w:tbl>
      <w:tblPr>
        <w:tblStyle w:val="TableGrid"/>
        <w:tblW w:w="0" w:type="auto"/>
        <w:tblLayout w:type="fixed"/>
        <w:tblLook w:val="04A0" w:firstRow="1" w:lastRow="0" w:firstColumn="1" w:lastColumn="0" w:noHBand="0" w:noVBand="1"/>
      </w:tblPr>
      <w:tblGrid>
        <w:gridCol w:w="2263"/>
        <w:gridCol w:w="7087"/>
      </w:tblGrid>
      <w:tr w:rsidR="00C94C47" w:rsidRPr="00E937A9" w14:paraId="4C44785E" w14:textId="77777777" w:rsidTr="002B1C41">
        <w:trPr>
          <w:trHeight w:val="786"/>
        </w:trPr>
        <w:tc>
          <w:tcPr>
            <w:tcW w:w="2263" w:type="dxa"/>
          </w:tcPr>
          <w:p w14:paraId="25E5EBE5" w14:textId="4D1FC228" w:rsidR="00C94C47" w:rsidRPr="00E937A9" w:rsidRDefault="00DB2E1A" w:rsidP="002B1C41">
            <w:pPr>
              <w:spacing w:after="160" w:line="259" w:lineRule="auto"/>
              <w:rPr>
                <w:rFonts w:ascii="Times New Roman" w:hAnsi="Times New Roman" w:cs="Times New Roman"/>
              </w:rPr>
            </w:pPr>
            <w:r>
              <w:rPr>
                <w:rFonts w:ascii="Times New Roman" w:hAnsi="Times New Roman" w:cs="Times New Roman"/>
              </w:rPr>
              <w:t>New trainer registration</w:t>
            </w:r>
          </w:p>
        </w:tc>
        <w:tc>
          <w:tcPr>
            <w:tcW w:w="7087" w:type="dxa"/>
          </w:tcPr>
          <w:p w14:paraId="00976D30" w14:textId="0E334C79" w:rsidR="00C94C47" w:rsidRPr="00E937A9" w:rsidRDefault="00DB2E1A" w:rsidP="002B1C41">
            <w:pPr>
              <w:spacing w:after="160" w:line="259" w:lineRule="auto"/>
              <w:rPr>
                <w:rFonts w:ascii="Times New Roman" w:hAnsi="Times New Roman" w:cs="Times New Roman"/>
              </w:rPr>
            </w:pPr>
            <w:r w:rsidRPr="00DB2E1A">
              <w:rPr>
                <w:rFonts w:ascii="Times New Roman" w:hAnsi="Times New Roman" w:cs="Times New Roman"/>
                <w:color w:val="2683C6" w:themeColor="accent6"/>
              </w:rPr>
              <w:t>&lt; New procedure description&gt;</w:t>
            </w:r>
          </w:p>
        </w:tc>
      </w:tr>
    </w:tbl>
    <w:p w14:paraId="779E184C" w14:textId="77777777" w:rsidR="00C94C47" w:rsidRPr="00C94C47" w:rsidRDefault="00C94C47" w:rsidP="00C94C47">
      <w:pPr>
        <w:contextualSpacing/>
        <w:rPr>
          <w:rFonts w:ascii="Times New Roman" w:hAnsi="Times New Roman" w:cs="Times New Roman"/>
          <w:color w:val="000000" w:themeColor="text1"/>
        </w:rPr>
      </w:pPr>
    </w:p>
    <w:p w14:paraId="77BD5A5A" w14:textId="42A28F3A" w:rsidR="002730B6" w:rsidRPr="00E77FA5" w:rsidRDefault="00602166" w:rsidP="00602166">
      <w:pPr>
        <w:pStyle w:val="Heading1"/>
        <w:rPr>
          <w:rFonts w:ascii="Times New Roman" w:hAnsi="Times New Roman" w:cs="Times New Roman"/>
        </w:rPr>
      </w:pPr>
      <w:bookmarkStart w:id="52" w:name="_Toc504467387"/>
      <w:bookmarkStart w:id="53" w:name="_Toc504567247"/>
      <w:r w:rsidRPr="00E77FA5">
        <w:rPr>
          <w:rFonts w:ascii="Times New Roman" w:hAnsi="Times New Roman" w:cs="Times New Roman"/>
        </w:rPr>
        <w:t>Affiliate and broker management</w:t>
      </w:r>
      <w:bookmarkEnd w:id="52"/>
      <w:bookmarkEnd w:id="53"/>
    </w:p>
    <w:p w14:paraId="05E7F3FF" w14:textId="654C4A51" w:rsidR="00150013" w:rsidRPr="00116D69" w:rsidRDefault="00386B01" w:rsidP="008A6AD1">
      <w:pPr>
        <w:pStyle w:val="Heading2"/>
      </w:pPr>
      <w:bookmarkStart w:id="54" w:name="_Toc504467388"/>
      <w:bookmarkStart w:id="55" w:name="_Toc504567248"/>
      <w:r>
        <w:t>A</w:t>
      </w:r>
      <w:r w:rsidR="008A6AD1">
        <w:t xml:space="preserve">ffiliate </w:t>
      </w:r>
      <w:r w:rsidR="009132DF">
        <w:t>Management</w:t>
      </w:r>
      <w:bookmarkEnd w:id="54"/>
      <w:bookmarkEnd w:id="55"/>
    </w:p>
    <w:p w14:paraId="171C4267" w14:textId="5EF18EB0" w:rsidR="00712F63" w:rsidRDefault="007D180E" w:rsidP="00A7759B">
      <w:pPr>
        <w:rPr>
          <w:rFonts w:ascii="Times New Roman" w:hAnsi="Times New Roman" w:cs="Times New Roman"/>
        </w:rPr>
      </w:pPr>
      <w:r>
        <w:rPr>
          <w:rFonts w:ascii="Times New Roman" w:hAnsi="Times New Roman" w:cs="Times New Roman"/>
        </w:rPr>
        <w:t xml:space="preserve">AR </w:t>
      </w:r>
      <w:r w:rsidR="005E7F05">
        <w:rPr>
          <w:rFonts w:ascii="Times New Roman" w:hAnsi="Times New Roman" w:cs="Times New Roman"/>
        </w:rPr>
        <w:t>2.3-</w:t>
      </w:r>
      <w:r w:rsidR="00116DF4">
        <w:rPr>
          <w:rFonts w:ascii="Times New Roman" w:hAnsi="Times New Roman" w:cs="Times New Roman"/>
        </w:rPr>
        <w:t>7</w:t>
      </w:r>
      <w:r w:rsidR="005E7F05">
        <w:rPr>
          <w:rFonts w:ascii="Times New Roman" w:hAnsi="Times New Roman" w:cs="Times New Roman"/>
        </w:rPr>
        <w:t xml:space="preserve"> </w:t>
      </w:r>
      <w:r w:rsidR="00A7759B" w:rsidRPr="00116D69">
        <w:rPr>
          <w:rFonts w:ascii="Times New Roman" w:hAnsi="Times New Roman" w:cs="Times New Roman"/>
        </w:rPr>
        <w:t>If the Organization chooses to partner with one or more Affiliates, the quality system must include procedures to ensure that the Accreditation Requirements continue to be met when the ATC is delivered by an Affiliate.</w:t>
      </w:r>
    </w:p>
    <w:p w14:paraId="7D0E27D7" w14:textId="231B4E7B" w:rsidR="000D739C" w:rsidRPr="00912355" w:rsidRDefault="000D739C" w:rsidP="00A7759B">
      <w:pPr>
        <w:rPr>
          <w:rFonts w:ascii="Times New Roman" w:hAnsi="Times New Roman" w:cs="Times New Roman"/>
          <w:color w:val="2683C6" w:themeColor="accent6"/>
        </w:rPr>
      </w:pPr>
      <w:r w:rsidRPr="00912355">
        <w:rPr>
          <w:rFonts w:ascii="Times New Roman" w:hAnsi="Times New Roman" w:cs="Times New Roman"/>
          <w:color w:val="2683C6" w:themeColor="accent6"/>
        </w:rPr>
        <w:t>The Quality Management System should clearly state how the Organization ensures that the Affiliates can reproduce all procedures around delivery of the ATC.</w:t>
      </w:r>
    </w:p>
    <w:tbl>
      <w:tblPr>
        <w:tblStyle w:val="TableGrid"/>
        <w:tblW w:w="0" w:type="auto"/>
        <w:tblLayout w:type="fixed"/>
        <w:tblLook w:val="04A0" w:firstRow="1" w:lastRow="0" w:firstColumn="1" w:lastColumn="0" w:noHBand="0" w:noVBand="1"/>
      </w:tblPr>
      <w:tblGrid>
        <w:gridCol w:w="2547"/>
        <w:gridCol w:w="3260"/>
        <w:gridCol w:w="3543"/>
      </w:tblGrid>
      <w:tr w:rsidR="00641D6D" w:rsidRPr="00116D69" w14:paraId="2E23D39A" w14:textId="77777777" w:rsidTr="00641D6D">
        <w:trPr>
          <w:trHeight w:val="297"/>
        </w:trPr>
        <w:tc>
          <w:tcPr>
            <w:tcW w:w="2547" w:type="dxa"/>
          </w:tcPr>
          <w:p w14:paraId="247AF1E7" w14:textId="52E22B2E" w:rsidR="004279BF" w:rsidRPr="00116D69" w:rsidRDefault="00641D6D" w:rsidP="00641D6D">
            <w:pPr>
              <w:jc w:val="center"/>
              <w:rPr>
                <w:rFonts w:ascii="Times New Roman" w:hAnsi="Times New Roman" w:cs="Times New Roman"/>
              </w:rPr>
            </w:pPr>
            <w:r>
              <w:rPr>
                <w:rFonts w:ascii="Times New Roman" w:hAnsi="Times New Roman" w:cs="Times New Roman"/>
              </w:rPr>
              <w:t>Affiliate management</w:t>
            </w:r>
          </w:p>
        </w:tc>
        <w:tc>
          <w:tcPr>
            <w:tcW w:w="3260" w:type="dxa"/>
          </w:tcPr>
          <w:p w14:paraId="1B9EE238" w14:textId="77777777" w:rsidR="004279BF" w:rsidRPr="00116D69" w:rsidRDefault="004279BF" w:rsidP="002B1C41">
            <w:pPr>
              <w:rPr>
                <w:rFonts w:ascii="Times New Roman" w:hAnsi="Times New Roman" w:cs="Times New Roman"/>
              </w:rPr>
            </w:pPr>
            <w:r w:rsidRPr="00116D69">
              <w:rPr>
                <w:rFonts w:ascii="Times New Roman" w:hAnsi="Times New Roman" w:cs="Times New Roman"/>
              </w:rPr>
              <w:t>Document name</w:t>
            </w:r>
          </w:p>
        </w:tc>
        <w:tc>
          <w:tcPr>
            <w:tcW w:w="3543" w:type="dxa"/>
          </w:tcPr>
          <w:p w14:paraId="395933C5" w14:textId="77777777" w:rsidR="004279BF" w:rsidRPr="00116D69" w:rsidRDefault="004279BF" w:rsidP="002B1C41">
            <w:pPr>
              <w:rPr>
                <w:rFonts w:ascii="Times New Roman" w:hAnsi="Times New Roman" w:cs="Times New Roman"/>
              </w:rPr>
            </w:pPr>
            <w:r w:rsidRPr="00116D69">
              <w:rPr>
                <w:rFonts w:ascii="Times New Roman" w:hAnsi="Times New Roman" w:cs="Times New Roman"/>
              </w:rPr>
              <w:t>Reference in Document</w:t>
            </w:r>
          </w:p>
        </w:tc>
      </w:tr>
      <w:tr w:rsidR="00641D6D" w:rsidRPr="00116D69" w14:paraId="7EA417FC" w14:textId="77777777" w:rsidTr="00641D6D">
        <w:trPr>
          <w:trHeight w:val="241"/>
        </w:trPr>
        <w:tc>
          <w:tcPr>
            <w:tcW w:w="2547" w:type="dxa"/>
          </w:tcPr>
          <w:p w14:paraId="2F7975EA" w14:textId="0ABB6A1A" w:rsidR="004279BF" w:rsidRPr="00116D69" w:rsidRDefault="004279BF" w:rsidP="002B1C41">
            <w:pPr>
              <w:rPr>
                <w:rFonts w:ascii="Times New Roman" w:hAnsi="Times New Roman" w:cs="Times New Roman"/>
              </w:rPr>
            </w:pPr>
          </w:p>
        </w:tc>
        <w:tc>
          <w:tcPr>
            <w:tcW w:w="3260" w:type="dxa"/>
          </w:tcPr>
          <w:p w14:paraId="61AD69F9" w14:textId="77777777" w:rsidR="004279BF" w:rsidRPr="00116D69" w:rsidRDefault="004279BF" w:rsidP="002B1C41">
            <w:pPr>
              <w:rPr>
                <w:rFonts w:ascii="Times New Roman" w:hAnsi="Times New Roman" w:cs="Times New Roman"/>
              </w:rPr>
            </w:pPr>
          </w:p>
        </w:tc>
        <w:tc>
          <w:tcPr>
            <w:tcW w:w="3543" w:type="dxa"/>
          </w:tcPr>
          <w:p w14:paraId="54C758BC" w14:textId="77777777" w:rsidR="004279BF" w:rsidRPr="00116D69" w:rsidRDefault="004279BF" w:rsidP="002B1C41">
            <w:pPr>
              <w:rPr>
                <w:rFonts w:ascii="Times New Roman" w:hAnsi="Times New Roman" w:cs="Times New Roman"/>
              </w:rPr>
            </w:pPr>
          </w:p>
        </w:tc>
      </w:tr>
      <w:tr w:rsidR="00641D6D" w:rsidRPr="00116D69" w14:paraId="7AA0802E" w14:textId="77777777" w:rsidTr="00641D6D">
        <w:trPr>
          <w:trHeight w:val="241"/>
        </w:trPr>
        <w:tc>
          <w:tcPr>
            <w:tcW w:w="2547" w:type="dxa"/>
          </w:tcPr>
          <w:p w14:paraId="783909C4" w14:textId="77777777" w:rsidR="004279BF" w:rsidRPr="00116D69" w:rsidRDefault="004279BF"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3F38A1B5" w14:textId="77777777" w:rsidR="004279BF" w:rsidRPr="00116D69" w:rsidRDefault="004279BF" w:rsidP="002B1C41">
            <w:pPr>
              <w:rPr>
                <w:rFonts w:ascii="Times New Roman" w:hAnsi="Times New Roman" w:cs="Times New Roman"/>
              </w:rPr>
            </w:pPr>
          </w:p>
        </w:tc>
      </w:tr>
      <w:tr w:rsidR="000A7A6B" w:rsidRPr="00116D69" w14:paraId="30E4D8B7" w14:textId="77777777" w:rsidTr="000A7A6B">
        <w:trPr>
          <w:trHeight w:val="367"/>
        </w:trPr>
        <w:tc>
          <w:tcPr>
            <w:tcW w:w="2547" w:type="dxa"/>
          </w:tcPr>
          <w:p w14:paraId="723AF0CC" w14:textId="005C6FD2" w:rsidR="000A7A6B" w:rsidRDefault="00A66DB6" w:rsidP="000317CE">
            <w:pPr>
              <w:jc w:val="center"/>
              <w:rPr>
                <w:rFonts w:ascii="Times New Roman" w:hAnsi="Times New Roman" w:cs="Times New Roman"/>
              </w:rPr>
            </w:pPr>
            <w:r>
              <w:rPr>
                <w:rFonts w:ascii="Times New Roman" w:hAnsi="Times New Roman" w:cs="Times New Roman"/>
              </w:rPr>
              <w:t>Record template</w:t>
            </w:r>
            <w:r w:rsidR="000A7A6B">
              <w:rPr>
                <w:rFonts w:ascii="Times New Roman" w:hAnsi="Times New Roman" w:cs="Times New Roman"/>
              </w:rPr>
              <w:t xml:space="preserve"> / system used</w:t>
            </w:r>
          </w:p>
        </w:tc>
        <w:tc>
          <w:tcPr>
            <w:tcW w:w="6803" w:type="dxa"/>
            <w:gridSpan w:val="2"/>
          </w:tcPr>
          <w:p w14:paraId="5A34A683" w14:textId="77777777" w:rsidR="000A7A6B" w:rsidRPr="0026578E" w:rsidRDefault="000A7A6B"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7A626655" w14:textId="77777777" w:rsidR="004279BF" w:rsidRPr="00116D69" w:rsidRDefault="004279BF" w:rsidP="004279BF">
      <w:pPr>
        <w:rPr>
          <w:rFonts w:ascii="Times New Roman" w:hAnsi="Times New Roman" w:cs="Times New Roman"/>
          <w:color w:val="0432FF"/>
        </w:rPr>
      </w:pPr>
      <w:r w:rsidRPr="0091235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4279BF" w:rsidRPr="00116D69" w14:paraId="5DC02FCD" w14:textId="77777777" w:rsidTr="00FC6712">
        <w:trPr>
          <w:trHeight w:val="520"/>
        </w:trPr>
        <w:tc>
          <w:tcPr>
            <w:tcW w:w="2547" w:type="dxa"/>
          </w:tcPr>
          <w:p w14:paraId="5907ABAC" w14:textId="324418BA" w:rsidR="004279BF" w:rsidRPr="00116D69" w:rsidRDefault="00641D6D" w:rsidP="002B1C41">
            <w:pPr>
              <w:jc w:val="right"/>
              <w:rPr>
                <w:rFonts w:ascii="Times New Roman" w:hAnsi="Times New Roman" w:cs="Times New Roman"/>
              </w:rPr>
            </w:pPr>
            <w:r>
              <w:rPr>
                <w:rFonts w:ascii="Times New Roman" w:hAnsi="Times New Roman" w:cs="Times New Roman"/>
              </w:rPr>
              <w:t>Affiliate management</w:t>
            </w:r>
          </w:p>
        </w:tc>
        <w:tc>
          <w:tcPr>
            <w:tcW w:w="6803" w:type="dxa"/>
          </w:tcPr>
          <w:p w14:paraId="1651DE0C" w14:textId="0D85C784" w:rsidR="004279BF" w:rsidRPr="00116D69" w:rsidRDefault="00641D6D" w:rsidP="002B1C41">
            <w:pPr>
              <w:rPr>
                <w:rFonts w:ascii="Times New Roman" w:hAnsi="Times New Roman" w:cs="Times New Roman"/>
              </w:rPr>
            </w:pPr>
            <w:r w:rsidRPr="00641D6D">
              <w:rPr>
                <w:rFonts w:ascii="Times New Roman" w:hAnsi="Times New Roman" w:cs="Times New Roman"/>
                <w:color w:val="2683C6" w:themeColor="accent6"/>
              </w:rPr>
              <w:t>&lt; New procedure description&gt;</w:t>
            </w:r>
          </w:p>
        </w:tc>
      </w:tr>
      <w:tr w:rsidR="000A7A6B" w:rsidRPr="00116D69" w14:paraId="567D041D" w14:textId="77777777" w:rsidTr="000317CE">
        <w:trPr>
          <w:trHeight w:val="367"/>
        </w:trPr>
        <w:tc>
          <w:tcPr>
            <w:tcW w:w="2547" w:type="dxa"/>
          </w:tcPr>
          <w:p w14:paraId="565AB840" w14:textId="6096B171" w:rsidR="000A7A6B" w:rsidRDefault="00A66DB6" w:rsidP="000317CE">
            <w:pPr>
              <w:jc w:val="center"/>
              <w:rPr>
                <w:rFonts w:ascii="Times New Roman" w:hAnsi="Times New Roman" w:cs="Times New Roman"/>
              </w:rPr>
            </w:pPr>
            <w:r>
              <w:rPr>
                <w:rFonts w:ascii="Times New Roman" w:hAnsi="Times New Roman" w:cs="Times New Roman"/>
              </w:rPr>
              <w:t>Record template</w:t>
            </w:r>
            <w:r w:rsidR="000A7A6B">
              <w:rPr>
                <w:rFonts w:ascii="Times New Roman" w:hAnsi="Times New Roman" w:cs="Times New Roman"/>
              </w:rPr>
              <w:t xml:space="preserve"> / system used</w:t>
            </w:r>
          </w:p>
        </w:tc>
        <w:tc>
          <w:tcPr>
            <w:tcW w:w="6803" w:type="dxa"/>
          </w:tcPr>
          <w:p w14:paraId="715B4BEF" w14:textId="77777777" w:rsidR="000A7A6B" w:rsidRPr="0026578E" w:rsidRDefault="000A7A6B"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236C96E6" w14:textId="2CE04563" w:rsidR="008E0005" w:rsidRDefault="00690D47" w:rsidP="008E0005">
      <w:pPr>
        <w:pStyle w:val="Heading2"/>
      </w:pPr>
      <w:bookmarkStart w:id="56" w:name="_Toc504467389"/>
      <w:bookmarkStart w:id="57" w:name="_Toc504567249"/>
      <w:r>
        <w:t>A</w:t>
      </w:r>
      <w:r w:rsidR="008E0005">
        <w:t>ffiliate trademark compliance</w:t>
      </w:r>
      <w:bookmarkEnd w:id="56"/>
      <w:bookmarkEnd w:id="57"/>
    </w:p>
    <w:p w14:paraId="4069D76D" w14:textId="4EAB79CD" w:rsidR="00A7759B" w:rsidRPr="00856546" w:rsidRDefault="00856546" w:rsidP="008E0005">
      <w:pPr>
        <w:spacing w:after="0"/>
        <w:rPr>
          <w:rFonts w:ascii="Times New Roman" w:hAnsi="Times New Roman" w:cs="Times New Roman"/>
        </w:rPr>
      </w:pPr>
      <w:r>
        <w:rPr>
          <w:rFonts w:ascii="Times New Roman" w:hAnsi="Times New Roman" w:cs="Times New Roman"/>
        </w:rPr>
        <w:t xml:space="preserve">AP 8.1-1 </w:t>
      </w:r>
      <w:r w:rsidR="00A7759B" w:rsidRPr="00856546">
        <w:rPr>
          <w:rFonts w:ascii="Times New Roman" w:hAnsi="Times New Roman" w:cs="Times New Roman"/>
        </w:rPr>
        <w:t>ATC Providers are at all times responsible for their Affiliates’ compliance with the trademark usage guidelines in the Accreditation Trademark License Agreement with respect to prom</w:t>
      </w:r>
      <w:r w:rsidR="00557279" w:rsidRPr="00856546">
        <w:rPr>
          <w:rFonts w:ascii="Times New Roman" w:hAnsi="Times New Roman" w:cs="Times New Roman"/>
        </w:rPr>
        <w:t>otional material for their ATC.</w:t>
      </w:r>
    </w:p>
    <w:p w14:paraId="181CA516" w14:textId="3BE6B98B" w:rsidR="00932072" w:rsidRPr="00925314" w:rsidRDefault="00856546" w:rsidP="00D91F6B">
      <w:pPr>
        <w:rPr>
          <w:rFonts w:ascii="Times New Roman" w:hAnsi="Times New Roman" w:cs="Times New Roman"/>
          <w:color w:val="2683C6" w:themeColor="accent6"/>
        </w:rPr>
      </w:pPr>
      <w:r w:rsidRPr="00925314">
        <w:rPr>
          <w:rFonts w:ascii="Times New Roman" w:eastAsia="Times New Roman" w:hAnsi="Times New Roman" w:cs="Times New Roman"/>
          <w:color w:val="2683C6" w:themeColor="accent6"/>
          <w:szCs w:val="24"/>
        </w:rPr>
        <w:t>The quality system documentation should describe how the Organization will instruct and police its Affiliates w</w:t>
      </w:r>
      <w:r w:rsidR="0026578E">
        <w:rPr>
          <w:rFonts w:ascii="Times New Roman" w:eastAsia="Times New Roman" w:hAnsi="Times New Roman" w:cs="Times New Roman"/>
          <w:color w:val="2683C6" w:themeColor="accent6"/>
          <w:szCs w:val="24"/>
        </w:rPr>
        <w:t>ith respect to trademark usage.</w:t>
      </w:r>
    </w:p>
    <w:tbl>
      <w:tblPr>
        <w:tblStyle w:val="TableGrid"/>
        <w:tblW w:w="0" w:type="auto"/>
        <w:tblLayout w:type="fixed"/>
        <w:tblLook w:val="04A0" w:firstRow="1" w:lastRow="0" w:firstColumn="1" w:lastColumn="0" w:noHBand="0" w:noVBand="1"/>
      </w:tblPr>
      <w:tblGrid>
        <w:gridCol w:w="2547"/>
        <w:gridCol w:w="3260"/>
        <w:gridCol w:w="3543"/>
      </w:tblGrid>
      <w:tr w:rsidR="00161432" w:rsidRPr="00116D69" w14:paraId="0B3D609C" w14:textId="77777777" w:rsidTr="00161432">
        <w:trPr>
          <w:trHeight w:val="297"/>
        </w:trPr>
        <w:tc>
          <w:tcPr>
            <w:tcW w:w="2547" w:type="dxa"/>
          </w:tcPr>
          <w:p w14:paraId="5DD8F19A" w14:textId="7056B459" w:rsidR="00083FAA" w:rsidRPr="00840549" w:rsidRDefault="009E345D" w:rsidP="00A05A30">
            <w:pPr>
              <w:jc w:val="center"/>
              <w:rPr>
                <w:rFonts w:ascii="Times New Roman" w:hAnsi="Times New Roman" w:cs="Times New Roman"/>
                <w:i/>
              </w:rPr>
            </w:pPr>
            <w:r>
              <w:rPr>
                <w:rFonts w:ascii="Times New Roman" w:hAnsi="Times New Roman" w:cs="Times New Roman"/>
              </w:rPr>
              <w:t>Affiliate</w:t>
            </w:r>
            <w:r w:rsidR="00A05A30">
              <w:rPr>
                <w:rFonts w:ascii="Times New Roman" w:hAnsi="Times New Roman" w:cs="Times New Roman"/>
              </w:rPr>
              <w:t xml:space="preserve"> trademark compliance</w:t>
            </w:r>
          </w:p>
        </w:tc>
        <w:tc>
          <w:tcPr>
            <w:tcW w:w="3260" w:type="dxa"/>
          </w:tcPr>
          <w:p w14:paraId="66B98EB7" w14:textId="77777777" w:rsidR="00083FAA" w:rsidRPr="00116D69" w:rsidRDefault="00083FAA" w:rsidP="002B1C41">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77A4E04A" w14:textId="77777777" w:rsidR="00083FAA" w:rsidRPr="00116D69" w:rsidRDefault="00083FAA" w:rsidP="002B1C41">
            <w:pPr>
              <w:jc w:val="center"/>
              <w:rPr>
                <w:rFonts w:ascii="Times New Roman" w:hAnsi="Times New Roman" w:cs="Times New Roman"/>
              </w:rPr>
            </w:pPr>
            <w:r w:rsidRPr="00116D69">
              <w:rPr>
                <w:rFonts w:ascii="Times New Roman" w:hAnsi="Times New Roman" w:cs="Times New Roman"/>
              </w:rPr>
              <w:t>Reference in Document</w:t>
            </w:r>
          </w:p>
        </w:tc>
      </w:tr>
      <w:tr w:rsidR="00161432" w:rsidRPr="00116D69" w14:paraId="44FC4F2A" w14:textId="77777777" w:rsidTr="00161432">
        <w:trPr>
          <w:trHeight w:val="241"/>
        </w:trPr>
        <w:tc>
          <w:tcPr>
            <w:tcW w:w="2547" w:type="dxa"/>
          </w:tcPr>
          <w:p w14:paraId="4CAFFF89" w14:textId="58C70F12" w:rsidR="00083FAA" w:rsidRPr="00116D69" w:rsidRDefault="00083FAA" w:rsidP="002B1C41">
            <w:pPr>
              <w:rPr>
                <w:rFonts w:ascii="Times New Roman" w:hAnsi="Times New Roman" w:cs="Times New Roman"/>
              </w:rPr>
            </w:pPr>
          </w:p>
        </w:tc>
        <w:tc>
          <w:tcPr>
            <w:tcW w:w="3260" w:type="dxa"/>
          </w:tcPr>
          <w:p w14:paraId="16EB13D2" w14:textId="77777777" w:rsidR="00083FAA" w:rsidRPr="00116D69" w:rsidRDefault="00083FAA" w:rsidP="002B1C41">
            <w:pPr>
              <w:rPr>
                <w:rFonts w:ascii="Times New Roman" w:hAnsi="Times New Roman" w:cs="Times New Roman"/>
              </w:rPr>
            </w:pPr>
          </w:p>
        </w:tc>
        <w:tc>
          <w:tcPr>
            <w:tcW w:w="3543" w:type="dxa"/>
          </w:tcPr>
          <w:p w14:paraId="53642C17" w14:textId="77777777" w:rsidR="00083FAA" w:rsidRPr="00116D69" w:rsidRDefault="00083FAA" w:rsidP="002B1C41">
            <w:pPr>
              <w:rPr>
                <w:rFonts w:ascii="Times New Roman" w:hAnsi="Times New Roman" w:cs="Times New Roman"/>
              </w:rPr>
            </w:pPr>
          </w:p>
        </w:tc>
      </w:tr>
      <w:tr w:rsidR="00161432" w:rsidRPr="00116D69" w14:paraId="5370D76F" w14:textId="77777777" w:rsidTr="00161432">
        <w:trPr>
          <w:trHeight w:val="241"/>
        </w:trPr>
        <w:tc>
          <w:tcPr>
            <w:tcW w:w="2547" w:type="dxa"/>
          </w:tcPr>
          <w:p w14:paraId="1E75CBD0" w14:textId="77777777" w:rsidR="00083FAA" w:rsidRPr="00116D69" w:rsidRDefault="00083FAA"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28189DF7" w14:textId="77777777" w:rsidR="00083FAA" w:rsidRPr="00116D69" w:rsidRDefault="00083FAA" w:rsidP="002B1C41">
            <w:pPr>
              <w:rPr>
                <w:rFonts w:ascii="Times New Roman" w:hAnsi="Times New Roman" w:cs="Times New Roman"/>
              </w:rPr>
            </w:pPr>
          </w:p>
        </w:tc>
      </w:tr>
      <w:tr w:rsidR="00FE57E9" w:rsidRPr="00116D69" w14:paraId="1B06E479" w14:textId="77777777" w:rsidTr="00FE57E9">
        <w:trPr>
          <w:trHeight w:val="367"/>
        </w:trPr>
        <w:tc>
          <w:tcPr>
            <w:tcW w:w="2547" w:type="dxa"/>
          </w:tcPr>
          <w:p w14:paraId="04965ECA" w14:textId="0B93E51E" w:rsidR="00FE57E9" w:rsidRDefault="00A66DB6" w:rsidP="000317CE">
            <w:pPr>
              <w:jc w:val="center"/>
              <w:rPr>
                <w:rFonts w:ascii="Times New Roman" w:hAnsi="Times New Roman" w:cs="Times New Roman"/>
              </w:rPr>
            </w:pPr>
            <w:r>
              <w:rPr>
                <w:rFonts w:ascii="Times New Roman" w:hAnsi="Times New Roman" w:cs="Times New Roman"/>
              </w:rPr>
              <w:lastRenderedPageBreak/>
              <w:t>Record template</w:t>
            </w:r>
            <w:r w:rsidR="00FE57E9">
              <w:rPr>
                <w:rFonts w:ascii="Times New Roman" w:hAnsi="Times New Roman" w:cs="Times New Roman"/>
              </w:rPr>
              <w:t xml:space="preserve"> / system used</w:t>
            </w:r>
          </w:p>
        </w:tc>
        <w:tc>
          <w:tcPr>
            <w:tcW w:w="6803" w:type="dxa"/>
            <w:gridSpan w:val="2"/>
          </w:tcPr>
          <w:p w14:paraId="17BF254E" w14:textId="77777777" w:rsidR="00FE57E9" w:rsidRPr="0026578E" w:rsidRDefault="00FE57E9"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1111D199" w14:textId="77777777" w:rsidR="00083FAA" w:rsidRPr="00925314" w:rsidRDefault="00083FAA" w:rsidP="00083FAA">
      <w:pPr>
        <w:rPr>
          <w:rFonts w:ascii="Times New Roman" w:hAnsi="Times New Roman" w:cs="Times New Roman"/>
          <w:color w:val="2683C6" w:themeColor="accent6"/>
        </w:rPr>
      </w:pPr>
      <w:r w:rsidRPr="00925314">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083FAA" w:rsidRPr="00116D69" w14:paraId="68421CCE" w14:textId="77777777" w:rsidTr="002B1C41">
        <w:trPr>
          <w:trHeight w:val="786"/>
        </w:trPr>
        <w:tc>
          <w:tcPr>
            <w:tcW w:w="2547" w:type="dxa"/>
          </w:tcPr>
          <w:p w14:paraId="2EBFD725" w14:textId="1D2A1B94" w:rsidR="00083FAA" w:rsidRPr="00116D69" w:rsidRDefault="00161432" w:rsidP="00161432">
            <w:pPr>
              <w:jc w:val="center"/>
              <w:rPr>
                <w:rFonts w:ascii="Times New Roman" w:hAnsi="Times New Roman" w:cs="Times New Roman"/>
              </w:rPr>
            </w:pPr>
            <w:r>
              <w:rPr>
                <w:rFonts w:ascii="Times New Roman" w:hAnsi="Times New Roman" w:cs="Times New Roman"/>
              </w:rPr>
              <w:t>Affiliate trademark compliance</w:t>
            </w:r>
          </w:p>
        </w:tc>
        <w:tc>
          <w:tcPr>
            <w:tcW w:w="6803" w:type="dxa"/>
          </w:tcPr>
          <w:p w14:paraId="10AD6D2D" w14:textId="2A7AB7AE" w:rsidR="00083FAA" w:rsidRPr="00116D69" w:rsidRDefault="00161432" w:rsidP="002B1C41">
            <w:pPr>
              <w:rPr>
                <w:rFonts w:ascii="Times New Roman" w:hAnsi="Times New Roman" w:cs="Times New Roman"/>
              </w:rPr>
            </w:pPr>
            <w:r w:rsidRPr="00161432">
              <w:rPr>
                <w:rFonts w:ascii="Times New Roman" w:hAnsi="Times New Roman" w:cs="Times New Roman"/>
                <w:color w:val="2683C6" w:themeColor="accent6"/>
              </w:rPr>
              <w:t>&lt; New procedure description&gt;</w:t>
            </w:r>
          </w:p>
        </w:tc>
      </w:tr>
      <w:tr w:rsidR="0026578E" w:rsidRPr="00116D69" w14:paraId="2E8E556A" w14:textId="77777777" w:rsidTr="0026578E">
        <w:trPr>
          <w:trHeight w:val="367"/>
        </w:trPr>
        <w:tc>
          <w:tcPr>
            <w:tcW w:w="2547" w:type="dxa"/>
          </w:tcPr>
          <w:p w14:paraId="1740A086" w14:textId="20D66176" w:rsidR="0026578E" w:rsidRDefault="00A66DB6" w:rsidP="00161432">
            <w:pPr>
              <w:jc w:val="center"/>
              <w:rPr>
                <w:rFonts w:ascii="Times New Roman" w:hAnsi="Times New Roman" w:cs="Times New Roman"/>
              </w:rPr>
            </w:pPr>
            <w:r>
              <w:rPr>
                <w:rFonts w:ascii="Times New Roman" w:hAnsi="Times New Roman" w:cs="Times New Roman"/>
              </w:rPr>
              <w:t>Record template</w:t>
            </w:r>
            <w:r w:rsidR="0026578E">
              <w:rPr>
                <w:rFonts w:ascii="Times New Roman" w:hAnsi="Times New Roman" w:cs="Times New Roman"/>
              </w:rPr>
              <w:t xml:space="preserve"> / system used</w:t>
            </w:r>
          </w:p>
        </w:tc>
        <w:tc>
          <w:tcPr>
            <w:tcW w:w="6803" w:type="dxa"/>
          </w:tcPr>
          <w:p w14:paraId="255AFC50" w14:textId="77F4383C" w:rsidR="0026578E" w:rsidRPr="0026578E" w:rsidRDefault="0026578E" w:rsidP="006B0796">
            <w:pPr>
              <w:rPr>
                <w:rFonts w:ascii="Times New Roman" w:hAnsi="Times New Roman" w:cs="Times New Roman"/>
                <w:color w:val="2683C6" w:themeColor="accent6"/>
              </w:rPr>
            </w:pPr>
            <w:r>
              <w:rPr>
                <w:rFonts w:ascii="Times New Roman" w:hAnsi="Times New Roman" w:cs="Times New Roman"/>
                <w:color w:val="2683C6" w:themeColor="accent6"/>
              </w:rPr>
              <w:t>&lt;</w:t>
            </w:r>
            <w:r w:rsidR="006B0796">
              <w:rPr>
                <w:rFonts w:ascii="Times New Roman" w:hAnsi="Times New Roman" w:cs="Times New Roman"/>
                <w:color w:val="2683C6" w:themeColor="accent6"/>
              </w:rPr>
              <w:t xml:space="preserve"> written instructions - </w:t>
            </w:r>
            <w:r>
              <w:rPr>
                <w:rFonts w:ascii="Times New Roman" w:hAnsi="Times New Roman" w:cs="Times New Roman"/>
                <w:color w:val="2683C6" w:themeColor="accent6"/>
              </w:rPr>
              <w:t>internal audit reports – web site checks reports</w:t>
            </w:r>
            <w:r w:rsidR="006B0796">
              <w:rPr>
                <w:rFonts w:ascii="Times New Roman" w:hAnsi="Times New Roman" w:cs="Times New Roman"/>
                <w:color w:val="2683C6" w:themeColor="accent6"/>
              </w:rPr>
              <w:t>…&gt;</w:t>
            </w:r>
          </w:p>
        </w:tc>
      </w:tr>
    </w:tbl>
    <w:p w14:paraId="7E7044C3" w14:textId="2A032E7D" w:rsidR="00A7759B" w:rsidRPr="00116D69" w:rsidRDefault="007D3FB2" w:rsidP="00925314">
      <w:pPr>
        <w:pStyle w:val="Heading2"/>
      </w:pPr>
      <w:bookmarkStart w:id="58" w:name="_Toc504467390"/>
      <w:bookmarkStart w:id="59" w:name="_Toc504567250"/>
      <w:r>
        <w:t>B</w:t>
      </w:r>
      <w:r w:rsidR="00925314">
        <w:t>rokers trademark compliance</w:t>
      </w:r>
      <w:bookmarkEnd w:id="58"/>
      <w:bookmarkEnd w:id="59"/>
      <w:r w:rsidR="00A7759B" w:rsidRPr="00116D69">
        <w:tab/>
      </w:r>
      <w:r w:rsidR="00A7759B" w:rsidRPr="00116D69">
        <w:tab/>
      </w:r>
      <w:r w:rsidR="00A7759B" w:rsidRPr="00116D69">
        <w:tab/>
      </w:r>
      <w:r w:rsidR="00A7759B" w:rsidRPr="00116D69">
        <w:tab/>
      </w:r>
    </w:p>
    <w:p w14:paraId="340AF56F" w14:textId="3053590A" w:rsidR="00D91F6B" w:rsidRPr="00116D69" w:rsidRDefault="00936483" w:rsidP="00A7759B">
      <w:pPr>
        <w:rPr>
          <w:rFonts w:ascii="Times New Roman" w:hAnsi="Times New Roman" w:cs="Times New Roman"/>
        </w:rPr>
      </w:pPr>
      <w:r>
        <w:rPr>
          <w:rFonts w:ascii="Times New Roman" w:hAnsi="Times New Roman" w:cs="Times New Roman"/>
        </w:rPr>
        <w:t xml:space="preserve">AR </w:t>
      </w:r>
      <w:r w:rsidR="00397C3C">
        <w:rPr>
          <w:rFonts w:ascii="Times New Roman" w:hAnsi="Times New Roman" w:cs="Times New Roman"/>
        </w:rPr>
        <w:t xml:space="preserve">8.2-1 </w:t>
      </w:r>
      <w:r w:rsidR="00A7759B" w:rsidRPr="00116D69">
        <w:rPr>
          <w:rFonts w:ascii="Times New Roman" w:hAnsi="Times New Roman" w:cs="Times New Roman"/>
        </w:rPr>
        <w:t>ATC Providers are at all times responsible for their Brokers’ compliance with the trademark usage guidelines in the Accreditation Trademark License Agreement with respect to prom</w:t>
      </w:r>
      <w:r w:rsidR="00557279" w:rsidRPr="00116D69">
        <w:rPr>
          <w:rFonts w:ascii="Times New Roman" w:hAnsi="Times New Roman" w:cs="Times New Roman"/>
        </w:rPr>
        <w:t>otional material for their ATC.</w:t>
      </w:r>
    </w:p>
    <w:p w14:paraId="1D6805E2" w14:textId="52493EF3" w:rsidR="009B5DCD" w:rsidRPr="00BE2D40" w:rsidRDefault="009B5DCD" w:rsidP="009B5DCD">
      <w:pPr>
        <w:rPr>
          <w:rFonts w:ascii="Times New Roman" w:hAnsi="Times New Roman" w:cs="Times New Roman"/>
          <w:color w:val="2683C6" w:themeColor="accent6"/>
        </w:rPr>
      </w:pPr>
      <w:r w:rsidRPr="00BE2D40">
        <w:rPr>
          <w:rFonts w:ascii="Times New Roman" w:eastAsia="Times New Roman" w:hAnsi="Times New Roman" w:cs="Times New Roman"/>
          <w:color w:val="2683C6" w:themeColor="accent6"/>
          <w:szCs w:val="24"/>
        </w:rPr>
        <w:t>The quality system documentation should describe how the Organization will i</w:t>
      </w:r>
      <w:r w:rsidR="00971AC8">
        <w:rPr>
          <w:rFonts w:ascii="Times New Roman" w:eastAsia="Times New Roman" w:hAnsi="Times New Roman" w:cs="Times New Roman"/>
          <w:color w:val="2683C6" w:themeColor="accent6"/>
          <w:szCs w:val="24"/>
        </w:rPr>
        <w:t>nstruct and police its Broker</w:t>
      </w:r>
      <w:r w:rsidRPr="00BE2D40">
        <w:rPr>
          <w:rFonts w:ascii="Times New Roman" w:eastAsia="Times New Roman" w:hAnsi="Times New Roman" w:cs="Times New Roman"/>
          <w:color w:val="2683C6" w:themeColor="accent6"/>
          <w:szCs w:val="24"/>
        </w:rPr>
        <w:t xml:space="preserve">s with respect to trademark usage. </w:t>
      </w:r>
      <w:r w:rsidRPr="00BE2D40">
        <w:rPr>
          <w:rFonts w:ascii="Times New Roman" w:hAnsi="Times New Roman" w:cs="Times New Roman"/>
          <w:color w:val="2683C6" w:themeColor="accent6"/>
        </w:rPr>
        <w:t>Internal audit re</w:t>
      </w:r>
      <w:r w:rsidR="00374DF7">
        <w:rPr>
          <w:rFonts w:ascii="Times New Roman" w:hAnsi="Times New Roman" w:cs="Times New Roman"/>
          <w:color w:val="2683C6" w:themeColor="accent6"/>
        </w:rPr>
        <w:t>port should retain this record.</w:t>
      </w:r>
    </w:p>
    <w:tbl>
      <w:tblPr>
        <w:tblStyle w:val="TableGrid"/>
        <w:tblW w:w="0" w:type="auto"/>
        <w:tblLayout w:type="fixed"/>
        <w:tblLook w:val="04A0" w:firstRow="1" w:lastRow="0" w:firstColumn="1" w:lastColumn="0" w:noHBand="0" w:noVBand="1"/>
      </w:tblPr>
      <w:tblGrid>
        <w:gridCol w:w="2547"/>
        <w:gridCol w:w="3260"/>
        <w:gridCol w:w="3543"/>
      </w:tblGrid>
      <w:tr w:rsidR="009B5DCD" w:rsidRPr="00116D69" w14:paraId="29D1FFA5" w14:textId="77777777" w:rsidTr="009E345D">
        <w:trPr>
          <w:trHeight w:val="297"/>
        </w:trPr>
        <w:tc>
          <w:tcPr>
            <w:tcW w:w="2547" w:type="dxa"/>
          </w:tcPr>
          <w:p w14:paraId="3AB676F5" w14:textId="67E9C9F2" w:rsidR="009B5DCD" w:rsidRPr="00840549" w:rsidRDefault="009E345D" w:rsidP="009E345D">
            <w:pPr>
              <w:jc w:val="center"/>
              <w:rPr>
                <w:rFonts w:ascii="Times New Roman" w:hAnsi="Times New Roman" w:cs="Times New Roman"/>
                <w:i/>
              </w:rPr>
            </w:pPr>
            <w:r>
              <w:rPr>
                <w:rFonts w:ascii="Times New Roman" w:hAnsi="Times New Roman" w:cs="Times New Roman"/>
              </w:rPr>
              <w:t>Broker trademark compliance</w:t>
            </w:r>
          </w:p>
        </w:tc>
        <w:tc>
          <w:tcPr>
            <w:tcW w:w="3260" w:type="dxa"/>
          </w:tcPr>
          <w:p w14:paraId="04FE7644" w14:textId="77777777" w:rsidR="009B5DCD" w:rsidRPr="00116D69" w:rsidRDefault="009B5DCD" w:rsidP="002B1C41">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310BB957" w14:textId="77777777" w:rsidR="009B5DCD" w:rsidRPr="00116D69" w:rsidRDefault="009B5DCD" w:rsidP="002B1C41">
            <w:pPr>
              <w:jc w:val="center"/>
              <w:rPr>
                <w:rFonts w:ascii="Times New Roman" w:hAnsi="Times New Roman" w:cs="Times New Roman"/>
              </w:rPr>
            </w:pPr>
            <w:r w:rsidRPr="00116D69">
              <w:rPr>
                <w:rFonts w:ascii="Times New Roman" w:hAnsi="Times New Roman" w:cs="Times New Roman"/>
              </w:rPr>
              <w:t>Reference in Document</w:t>
            </w:r>
          </w:p>
        </w:tc>
      </w:tr>
      <w:tr w:rsidR="009B5DCD" w:rsidRPr="00116D69" w14:paraId="31FF6A60" w14:textId="77777777" w:rsidTr="009E345D">
        <w:trPr>
          <w:trHeight w:val="241"/>
        </w:trPr>
        <w:tc>
          <w:tcPr>
            <w:tcW w:w="2547" w:type="dxa"/>
          </w:tcPr>
          <w:p w14:paraId="784929E4" w14:textId="75E6C41D" w:rsidR="009B5DCD" w:rsidRPr="00116D69" w:rsidRDefault="009B5DCD" w:rsidP="002B1C41">
            <w:pPr>
              <w:rPr>
                <w:rFonts w:ascii="Times New Roman" w:hAnsi="Times New Roman" w:cs="Times New Roman"/>
              </w:rPr>
            </w:pPr>
          </w:p>
        </w:tc>
        <w:tc>
          <w:tcPr>
            <w:tcW w:w="3260" w:type="dxa"/>
          </w:tcPr>
          <w:p w14:paraId="29D8FE93" w14:textId="77777777" w:rsidR="009B5DCD" w:rsidRPr="00116D69" w:rsidRDefault="009B5DCD" w:rsidP="002B1C41">
            <w:pPr>
              <w:rPr>
                <w:rFonts w:ascii="Times New Roman" w:hAnsi="Times New Roman" w:cs="Times New Roman"/>
              </w:rPr>
            </w:pPr>
          </w:p>
        </w:tc>
        <w:tc>
          <w:tcPr>
            <w:tcW w:w="3543" w:type="dxa"/>
          </w:tcPr>
          <w:p w14:paraId="04AB12DD" w14:textId="77777777" w:rsidR="009B5DCD" w:rsidRPr="00116D69" w:rsidRDefault="009B5DCD" w:rsidP="002B1C41">
            <w:pPr>
              <w:rPr>
                <w:rFonts w:ascii="Times New Roman" w:hAnsi="Times New Roman" w:cs="Times New Roman"/>
              </w:rPr>
            </w:pPr>
          </w:p>
        </w:tc>
      </w:tr>
      <w:tr w:rsidR="009B5DCD" w:rsidRPr="00116D69" w14:paraId="18B475F3" w14:textId="77777777" w:rsidTr="009E345D">
        <w:trPr>
          <w:trHeight w:val="241"/>
        </w:trPr>
        <w:tc>
          <w:tcPr>
            <w:tcW w:w="2547" w:type="dxa"/>
          </w:tcPr>
          <w:p w14:paraId="2EA0A04B" w14:textId="77777777" w:rsidR="009B5DCD" w:rsidRPr="00116D69" w:rsidRDefault="009B5DCD"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633238A8" w14:textId="77777777" w:rsidR="009B5DCD" w:rsidRPr="00116D69" w:rsidRDefault="009B5DCD" w:rsidP="002B1C41">
            <w:pPr>
              <w:rPr>
                <w:rFonts w:ascii="Times New Roman" w:hAnsi="Times New Roman" w:cs="Times New Roman"/>
              </w:rPr>
            </w:pPr>
          </w:p>
        </w:tc>
      </w:tr>
      <w:tr w:rsidR="009E345D" w:rsidRPr="00116D69" w14:paraId="3C1C3D03" w14:textId="77777777" w:rsidTr="009E345D">
        <w:trPr>
          <w:trHeight w:val="367"/>
        </w:trPr>
        <w:tc>
          <w:tcPr>
            <w:tcW w:w="2547" w:type="dxa"/>
          </w:tcPr>
          <w:p w14:paraId="26175431" w14:textId="7A313329" w:rsidR="009E345D" w:rsidRDefault="00A66DB6" w:rsidP="000317CE">
            <w:pPr>
              <w:jc w:val="center"/>
              <w:rPr>
                <w:rFonts w:ascii="Times New Roman" w:hAnsi="Times New Roman" w:cs="Times New Roman"/>
              </w:rPr>
            </w:pPr>
            <w:r>
              <w:rPr>
                <w:rFonts w:ascii="Times New Roman" w:hAnsi="Times New Roman" w:cs="Times New Roman"/>
              </w:rPr>
              <w:t>Record t</w:t>
            </w:r>
            <w:r w:rsidR="009E345D">
              <w:rPr>
                <w:rFonts w:ascii="Times New Roman" w:hAnsi="Times New Roman" w:cs="Times New Roman"/>
              </w:rPr>
              <w:t>emplate / system used</w:t>
            </w:r>
          </w:p>
        </w:tc>
        <w:tc>
          <w:tcPr>
            <w:tcW w:w="6803" w:type="dxa"/>
            <w:gridSpan w:val="2"/>
          </w:tcPr>
          <w:p w14:paraId="6805A873" w14:textId="77777777" w:rsidR="009E345D" w:rsidRPr="0026578E" w:rsidRDefault="009E345D"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3596134A" w14:textId="77777777" w:rsidR="009B5DCD" w:rsidRPr="00BE2D40" w:rsidRDefault="009B5DCD" w:rsidP="009B5DCD">
      <w:pPr>
        <w:rPr>
          <w:rFonts w:ascii="Times New Roman" w:hAnsi="Times New Roman" w:cs="Times New Roman"/>
          <w:color w:val="2683C6" w:themeColor="accent6"/>
        </w:rPr>
      </w:pPr>
      <w:r w:rsidRPr="00BE2D40">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9B5DCD" w:rsidRPr="00116D69" w14:paraId="7F5ED303" w14:textId="77777777" w:rsidTr="002B1C41">
        <w:trPr>
          <w:trHeight w:val="786"/>
        </w:trPr>
        <w:tc>
          <w:tcPr>
            <w:tcW w:w="2547" w:type="dxa"/>
          </w:tcPr>
          <w:p w14:paraId="679E0CA3" w14:textId="2D314100" w:rsidR="009B5DCD" w:rsidRPr="00116D69" w:rsidRDefault="009E345D" w:rsidP="009E345D">
            <w:pPr>
              <w:jc w:val="center"/>
              <w:rPr>
                <w:rFonts w:ascii="Times New Roman" w:hAnsi="Times New Roman" w:cs="Times New Roman"/>
              </w:rPr>
            </w:pPr>
            <w:r>
              <w:rPr>
                <w:rFonts w:ascii="Times New Roman" w:hAnsi="Times New Roman" w:cs="Times New Roman"/>
              </w:rPr>
              <w:t>Broker trademark compliance</w:t>
            </w:r>
          </w:p>
        </w:tc>
        <w:tc>
          <w:tcPr>
            <w:tcW w:w="6803" w:type="dxa"/>
          </w:tcPr>
          <w:p w14:paraId="3557AB99" w14:textId="5393D238" w:rsidR="009B5DCD" w:rsidRPr="00116D69" w:rsidRDefault="009E345D" w:rsidP="002B1C41">
            <w:pPr>
              <w:rPr>
                <w:rFonts w:ascii="Times New Roman" w:hAnsi="Times New Roman" w:cs="Times New Roman"/>
              </w:rPr>
            </w:pPr>
            <w:r w:rsidRPr="009E345D">
              <w:rPr>
                <w:rFonts w:ascii="Times New Roman" w:hAnsi="Times New Roman" w:cs="Times New Roman"/>
                <w:color w:val="2683C6" w:themeColor="accent6"/>
              </w:rPr>
              <w:t>&lt; New procedure description&gt;</w:t>
            </w:r>
          </w:p>
        </w:tc>
      </w:tr>
      <w:tr w:rsidR="009E345D" w:rsidRPr="00116D69" w14:paraId="22AB7EEC" w14:textId="77777777" w:rsidTr="009E345D">
        <w:trPr>
          <w:trHeight w:val="367"/>
        </w:trPr>
        <w:tc>
          <w:tcPr>
            <w:tcW w:w="2547" w:type="dxa"/>
          </w:tcPr>
          <w:p w14:paraId="16745980" w14:textId="157B12E8" w:rsidR="009E345D" w:rsidRDefault="00A66DB6" w:rsidP="000317CE">
            <w:pPr>
              <w:jc w:val="center"/>
              <w:rPr>
                <w:rFonts w:ascii="Times New Roman" w:hAnsi="Times New Roman" w:cs="Times New Roman"/>
              </w:rPr>
            </w:pPr>
            <w:r>
              <w:rPr>
                <w:rFonts w:ascii="Times New Roman" w:hAnsi="Times New Roman" w:cs="Times New Roman"/>
              </w:rPr>
              <w:t>Record template</w:t>
            </w:r>
            <w:r w:rsidR="009E345D">
              <w:rPr>
                <w:rFonts w:ascii="Times New Roman" w:hAnsi="Times New Roman" w:cs="Times New Roman"/>
              </w:rPr>
              <w:t xml:space="preserve"> / system used</w:t>
            </w:r>
          </w:p>
        </w:tc>
        <w:tc>
          <w:tcPr>
            <w:tcW w:w="6803" w:type="dxa"/>
          </w:tcPr>
          <w:p w14:paraId="089A4DE8" w14:textId="77777777" w:rsidR="009E345D" w:rsidRPr="0026578E" w:rsidRDefault="009E345D"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1BEC4F4E" w14:textId="455384C2" w:rsidR="00297F7D" w:rsidRPr="00ED7AAA" w:rsidRDefault="00297F7D" w:rsidP="00C72B7D"/>
    <w:p w14:paraId="5782001E" w14:textId="77777777" w:rsidR="00ED7AAA" w:rsidRPr="00116D69" w:rsidRDefault="00ED7AAA" w:rsidP="00ED7AAA">
      <w:pPr>
        <w:pStyle w:val="Heading1"/>
        <w:rPr>
          <w:rFonts w:ascii="Times New Roman" w:hAnsi="Times New Roman" w:cs="Times New Roman"/>
        </w:rPr>
      </w:pPr>
      <w:bookmarkStart w:id="60" w:name="_Toc504467392"/>
      <w:bookmarkStart w:id="61" w:name="_Toc504567251"/>
      <w:r w:rsidRPr="00116D69">
        <w:rPr>
          <w:rFonts w:ascii="Times New Roman" w:hAnsi="Times New Roman" w:cs="Times New Roman"/>
        </w:rPr>
        <w:t>Reference documents</w:t>
      </w:r>
      <w:bookmarkEnd w:id="60"/>
      <w:bookmarkEnd w:id="61"/>
    </w:p>
    <w:p w14:paraId="5790077E" w14:textId="1716F051" w:rsidR="00C748B1" w:rsidRDefault="00ED7AAA" w:rsidP="00C72B7D">
      <w:pPr>
        <w:rPr>
          <w:rFonts w:ascii="Times New Roman" w:hAnsi="Times New Roman" w:cs="Times New Roman"/>
        </w:rPr>
      </w:pPr>
      <w:r>
        <w:rPr>
          <w:rFonts w:ascii="Times New Roman" w:hAnsi="Times New Roman" w:cs="Times New Roman"/>
        </w:rPr>
        <w:t xml:space="preserve">Accreditation Policy and Accreditation Requirements available on </w:t>
      </w:r>
      <w:r w:rsidRPr="00B26090">
        <w:rPr>
          <w:rFonts w:ascii="Times New Roman" w:hAnsi="Times New Roman" w:cs="Times New Roman"/>
        </w:rPr>
        <w:t>http://www.opengroup.org/certifications/accreditation/submit-new</w:t>
      </w:r>
    </w:p>
    <w:p w14:paraId="7EFD5418" w14:textId="77777777" w:rsidR="00C748B1" w:rsidRPr="00116D69" w:rsidRDefault="00C748B1" w:rsidP="00C72B7D">
      <w:pPr>
        <w:rPr>
          <w:rFonts w:ascii="Times New Roman" w:hAnsi="Times New Roman" w:cs="Times New Roman"/>
        </w:rPr>
      </w:pPr>
    </w:p>
    <w:sectPr w:rsidR="00C748B1" w:rsidRPr="00116D69" w:rsidSect="00E852A9">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1AC9" w14:textId="77777777" w:rsidR="00FC51CE" w:rsidRDefault="00FC51CE" w:rsidP="00A7759B">
      <w:pPr>
        <w:spacing w:after="0" w:line="240" w:lineRule="auto"/>
      </w:pPr>
      <w:r>
        <w:separator/>
      </w:r>
    </w:p>
  </w:endnote>
  <w:endnote w:type="continuationSeparator" w:id="0">
    <w:p w14:paraId="59A15B0E" w14:textId="77777777" w:rsidR="00FC51CE" w:rsidRDefault="00FC51CE" w:rsidP="00A7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35334"/>
      <w:docPartObj>
        <w:docPartGallery w:val="Page Numbers (Bottom of Page)"/>
        <w:docPartUnique/>
      </w:docPartObj>
    </w:sdtPr>
    <w:sdtEndPr>
      <w:rPr>
        <w:noProof/>
      </w:rPr>
    </w:sdtEndPr>
    <w:sdtContent>
      <w:p w14:paraId="0396A1F7" w14:textId="77777777" w:rsidR="00775A32" w:rsidRDefault="00775A32">
        <w:pPr>
          <w:pStyle w:val="Footer"/>
          <w:jc w:val="center"/>
        </w:pPr>
        <w:r>
          <w:fldChar w:fldCharType="begin"/>
        </w:r>
        <w:r>
          <w:instrText xml:space="preserve"> PAGE   \* MERGEFORMAT </w:instrText>
        </w:r>
        <w:r>
          <w:fldChar w:fldCharType="separate"/>
        </w:r>
        <w:r w:rsidR="004D1F93">
          <w:rPr>
            <w:noProof/>
          </w:rPr>
          <w:t>6</w:t>
        </w:r>
        <w:r>
          <w:rPr>
            <w:noProof/>
          </w:rPr>
          <w:fldChar w:fldCharType="end"/>
        </w:r>
      </w:p>
    </w:sdtContent>
  </w:sdt>
  <w:p w14:paraId="44D03E06" w14:textId="77777777" w:rsidR="00775A32" w:rsidRDefault="00775A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DB29" w14:textId="77777777" w:rsidR="00775A32" w:rsidRDefault="00775A32">
    <w:pPr>
      <w:pStyle w:val="Footer"/>
    </w:pPr>
    <w:r>
      <w:rPr>
        <w:noProof/>
      </w:rPr>
      <mc:AlternateContent>
        <mc:Choice Requires="wpg">
          <w:drawing>
            <wp:anchor distT="0" distB="0" distL="114300" distR="114300" simplePos="0" relativeHeight="251659264" behindDoc="0" locked="0" layoutInCell="1" allowOverlap="1" wp14:anchorId="75D052AF" wp14:editId="5400EF8C">
              <wp:simplePos x="0" y="0"/>
              <wp:positionH relativeFrom="page">
                <wp:align>right</wp:align>
              </wp:positionH>
              <wp:positionV relativeFrom="bottomMargin">
                <wp:align>center</wp:align>
              </wp:positionV>
              <wp:extent cx="6172200" cy="38925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89255"/>
                        <a:chOff x="0" y="0"/>
                        <a:chExt cx="6172200" cy="38925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D7662" w14:textId="369A8CF6" w:rsidR="00775A32" w:rsidRDefault="00FC51CE">
                            <w:pPr>
                              <w:pStyle w:val="Footer"/>
                              <w:tabs>
                                <w:tab w:val="clear" w:pos="4680"/>
                                <w:tab w:val="clear" w:pos="9360"/>
                              </w:tabs>
                              <w:jc w:val="right"/>
                            </w:pPr>
                            <w:sdt>
                              <w:sdtPr>
                                <w:rPr>
                                  <w:caps/>
                                  <w:color w:val="3494BA"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75A32">
                                  <w:rPr>
                                    <w:caps/>
                                    <w:color w:val="3494BA" w:themeColor="accent1"/>
                                  </w:rPr>
                                  <w:t>Quality Management System appendix</w:t>
                                </w:r>
                              </w:sdtContent>
                            </w:sdt>
                            <w:r w:rsidR="00775A32">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75A32">
                                  <w:rPr>
                                    <w:color w:val="808080" w:themeColor="background1" w:themeShade="80"/>
                                  </w:rPr>
                                  <w:t>Organization name (version 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5D052AF" id="Group 164" o:spid="_x0000_s1027" style="position:absolute;margin-left:434.8pt;margin-top:0;width:486pt;height:30.65pt;z-index:251659264;mso-position-horizontal:right;mso-position-horizontal-relative:page;mso-position-vertical:center;mso-position-vertical-relative:bottom-margin-area" coordsize="6172200,389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WCTxAAA&#10;ANwAAAAPAAAAZHJzL2Rvd25yZXYueG1sRE/basJAEH0X/IdlBF9ENxUNEl1FKoLSUvCGr0N2TILZ&#10;2ZhdNfXru4VC3+ZwrjNbNKYUD6pdYVnB2yACQZxaXXCm4HhY9ycgnEfWWFomBd/kYDFvt2aYaPvk&#10;HT32PhMhhF2CCnLvq0RKl+Zk0A1sRRy4i60N+gDrTOoanyHclHIYRbE0WHBoyLGi95zS6/5uFNxG&#10;E94eP4bxp7+cX6/zqXcYr76U6naa5RSEp8b/i//cGx3mx2P4fSZc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11gk8QAAADcAAAADwAAAAAAAAAAAAAAAACXAgAAZHJzL2Rv&#10;d25yZXYueG1sUEsFBgAAAAAEAAQA9QAAAIgDAAAAAA==&#10;" fillcolor="white [3212]" stroked="f" strokeweight="1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379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119D7662" w14:textId="369A8CF6" w:rsidR="00775A32" w:rsidRDefault="00E133F3">
                      <w:pPr>
                        <w:pStyle w:val="Footer"/>
                        <w:tabs>
                          <w:tab w:val="clear" w:pos="4680"/>
                          <w:tab w:val="clear" w:pos="9360"/>
                        </w:tabs>
                        <w:jc w:val="right"/>
                      </w:pPr>
                      <w:sdt>
                        <w:sdtPr>
                          <w:rPr>
                            <w:caps/>
                            <w:color w:val="3494BA"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75A32">
                            <w:rPr>
                              <w:caps/>
                              <w:color w:val="3494BA" w:themeColor="accent1"/>
                            </w:rPr>
                            <w:t>Quality Management System appendix</w:t>
                          </w:r>
                        </w:sdtContent>
                      </w:sdt>
                      <w:r w:rsidR="00775A32">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75A32">
                            <w:rPr>
                              <w:color w:val="808080" w:themeColor="background1" w:themeShade="80"/>
                            </w:rPr>
                            <w:t>Organization name (version 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AD85A" w14:textId="77777777" w:rsidR="00FC51CE" w:rsidRDefault="00FC51CE" w:rsidP="00A7759B">
      <w:pPr>
        <w:spacing w:after="0" w:line="240" w:lineRule="auto"/>
      </w:pPr>
      <w:r>
        <w:separator/>
      </w:r>
    </w:p>
  </w:footnote>
  <w:footnote w:type="continuationSeparator" w:id="0">
    <w:p w14:paraId="2F81B937" w14:textId="77777777" w:rsidR="00FC51CE" w:rsidRDefault="00FC51CE" w:rsidP="00A775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552F8" w14:textId="195B8948" w:rsidR="00775A32" w:rsidRPr="000C7354" w:rsidRDefault="00775A32">
    <w:pPr>
      <w:pStyle w:val="Header"/>
      <w:rPr>
        <w:sz w:val="28"/>
        <w:szCs w:val="28"/>
      </w:rPr>
    </w:pPr>
    <w:r w:rsidRPr="000C7354">
      <w:rPr>
        <w:sz w:val="28"/>
        <w:szCs w:val="28"/>
      </w:rPr>
      <w:t>&lt;Company logo&gt;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9C3"/>
    <w:multiLevelType w:val="hybridMultilevel"/>
    <w:tmpl w:val="14C2B05C"/>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E3966"/>
    <w:multiLevelType w:val="hybridMultilevel"/>
    <w:tmpl w:val="743E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D589C"/>
    <w:multiLevelType w:val="hybridMultilevel"/>
    <w:tmpl w:val="25324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CB0F02"/>
    <w:multiLevelType w:val="hybridMultilevel"/>
    <w:tmpl w:val="C5E446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97F64"/>
    <w:multiLevelType w:val="hybridMultilevel"/>
    <w:tmpl w:val="D26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1E73"/>
    <w:multiLevelType w:val="multilevel"/>
    <w:tmpl w:val="A27884A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287B3129"/>
    <w:multiLevelType w:val="multilevel"/>
    <w:tmpl w:val="6E9CDF3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AB810ED"/>
    <w:multiLevelType w:val="hybridMultilevel"/>
    <w:tmpl w:val="F85C9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A7E31"/>
    <w:multiLevelType w:val="hybridMultilevel"/>
    <w:tmpl w:val="19426004"/>
    <w:lvl w:ilvl="0" w:tplc="17903D68">
      <w:start w:val="1"/>
      <w:numFmt w:val="bullet"/>
      <w:pStyle w:val="TableTextBulletList2"/>
      <w:lvlText w:val="o"/>
      <w:lvlJc w:val="left"/>
      <w:pPr>
        <w:tabs>
          <w:tab w:val="num" w:pos="288"/>
        </w:tabs>
        <w:ind w:left="288" w:hanging="288"/>
      </w:pPr>
      <w:rPr>
        <w:rFonts w:ascii="Courier New" w:hAnsi="Courier New" w:hint="default"/>
        <w:color w:val="auto"/>
        <w:sz w:val="20"/>
      </w:rPr>
    </w:lvl>
    <w:lvl w:ilvl="1" w:tplc="DF1E0486">
      <w:start w:val="1"/>
      <w:numFmt w:val="bullet"/>
      <w:pStyle w:val="TableTextBulletList2"/>
      <w:lvlText w:val="o"/>
      <w:lvlJc w:val="left"/>
      <w:pPr>
        <w:tabs>
          <w:tab w:val="num" w:pos="1152"/>
        </w:tabs>
        <w:ind w:left="1152" w:hanging="360"/>
      </w:pPr>
      <w:rPr>
        <w:rFonts w:ascii="Courier New" w:hAnsi="Courier New" w:cs="Arial"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Arial"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Arial"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9">
    <w:nsid w:val="388176A0"/>
    <w:multiLevelType w:val="hybridMultilevel"/>
    <w:tmpl w:val="9978015A"/>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2870D6"/>
    <w:multiLevelType w:val="hybridMultilevel"/>
    <w:tmpl w:val="51BE68D0"/>
    <w:lvl w:ilvl="0" w:tplc="04090005">
      <w:start w:val="1"/>
      <w:numFmt w:val="bullet"/>
      <w:lvlText w:val=""/>
      <w:lvlJc w:val="left"/>
      <w:pPr>
        <w:ind w:left="360" w:hanging="360"/>
      </w:pPr>
      <w:rPr>
        <w:rFonts w:ascii="Wingdings" w:hAnsi="Wingdings" w:hint="default"/>
      </w:rPr>
    </w:lvl>
    <w:lvl w:ilvl="1" w:tplc="7264C16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10939"/>
    <w:multiLevelType w:val="hybridMultilevel"/>
    <w:tmpl w:val="B00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74FF5"/>
    <w:multiLevelType w:val="hybridMultilevel"/>
    <w:tmpl w:val="5B4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B23E4"/>
    <w:multiLevelType w:val="hybridMultilevel"/>
    <w:tmpl w:val="26166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FF0C6A"/>
    <w:multiLevelType w:val="hybridMultilevel"/>
    <w:tmpl w:val="EF18E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C53D5"/>
    <w:multiLevelType w:val="hybridMultilevel"/>
    <w:tmpl w:val="94749DD8"/>
    <w:lvl w:ilvl="0" w:tplc="4CC464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A34931"/>
    <w:multiLevelType w:val="hybridMultilevel"/>
    <w:tmpl w:val="F36E4F4A"/>
    <w:lvl w:ilvl="0" w:tplc="B02AA7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E52B8D"/>
    <w:multiLevelType w:val="hybridMultilevel"/>
    <w:tmpl w:val="5E869318"/>
    <w:lvl w:ilvl="0" w:tplc="7138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15"/>
  </w:num>
  <w:num w:numId="5">
    <w:abstractNumId w:val="8"/>
  </w:num>
  <w:num w:numId="6">
    <w:abstractNumId w:val="6"/>
  </w:num>
  <w:num w:numId="7">
    <w:abstractNumId w:val="5"/>
  </w:num>
  <w:num w:numId="8">
    <w:abstractNumId w:val="13"/>
  </w:num>
  <w:num w:numId="9">
    <w:abstractNumId w:val="11"/>
  </w:num>
  <w:num w:numId="10">
    <w:abstractNumId w:val="12"/>
  </w:num>
  <w:num w:numId="11">
    <w:abstractNumId w:val="9"/>
  </w:num>
  <w:num w:numId="12">
    <w:abstractNumId w:val="0"/>
  </w:num>
  <w:num w:numId="13">
    <w:abstractNumId w:val="10"/>
  </w:num>
  <w:num w:numId="14">
    <w:abstractNumId w:val="4"/>
  </w:num>
  <w:num w:numId="15">
    <w:abstractNumId w:val="2"/>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9B"/>
    <w:rsid w:val="00004ADE"/>
    <w:rsid w:val="000079F4"/>
    <w:rsid w:val="00014256"/>
    <w:rsid w:val="00015CB8"/>
    <w:rsid w:val="000179F0"/>
    <w:rsid w:val="000317CE"/>
    <w:rsid w:val="00036545"/>
    <w:rsid w:val="00052E0F"/>
    <w:rsid w:val="000549E1"/>
    <w:rsid w:val="00054CFB"/>
    <w:rsid w:val="00057419"/>
    <w:rsid w:val="00076562"/>
    <w:rsid w:val="00077327"/>
    <w:rsid w:val="00083FAA"/>
    <w:rsid w:val="00085C3B"/>
    <w:rsid w:val="00093813"/>
    <w:rsid w:val="00094D33"/>
    <w:rsid w:val="00096ECE"/>
    <w:rsid w:val="000A0136"/>
    <w:rsid w:val="000A1CE7"/>
    <w:rsid w:val="000A6498"/>
    <w:rsid w:val="000A7A6B"/>
    <w:rsid w:val="000B0676"/>
    <w:rsid w:val="000B1BF5"/>
    <w:rsid w:val="000B4868"/>
    <w:rsid w:val="000C0F76"/>
    <w:rsid w:val="000C14FD"/>
    <w:rsid w:val="000C28EF"/>
    <w:rsid w:val="000C2AAB"/>
    <w:rsid w:val="000C7354"/>
    <w:rsid w:val="000D028B"/>
    <w:rsid w:val="000D2BA0"/>
    <w:rsid w:val="000D3A7A"/>
    <w:rsid w:val="000D739C"/>
    <w:rsid w:val="000E0DBD"/>
    <w:rsid w:val="000E1FF9"/>
    <w:rsid w:val="000E7972"/>
    <w:rsid w:val="000E7D98"/>
    <w:rsid w:val="001003B8"/>
    <w:rsid w:val="00107232"/>
    <w:rsid w:val="001108A2"/>
    <w:rsid w:val="001131F4"/>
    <w:rsid w:val="00116D69"/>
    <w:rsid w:val="00116DF4"/>
    <w:rsid w:val="00124461"/>
    <w:rsid w:val="00126480"/>
    <w:rsid w:val="00135172"/>
    <w:rsid w:val="00136192"/>
    <w:rsid w:val="00140A64"/>
    <w:rsid w:val="00150013"/>
    <w:rsid w:val="00150E8D"/>
    <w:rsid w:val="00152ED0"/>
    <w:rsid w:val="00161432"/>
    <w:rsid w:val="0017007D"/>
    <w:rsid w:val="0017130B"/>
    <w:rsid w:val="00173A01"/>
    <w:rsid w:val="00176047"/>
    <w:rsid w:val="00194926"/>
    <w:rsid w:val="001B6AD7"/>
    <w:rsid w:val="001C00DC"/>
    <w:rsid w:val="001C1620"/>
    <w:rsid w:val="001D5199"/>
    <w:rsid w:val="001E3F65"/>
    <w:rsid w:val="001E4112"/>
    <w:rsid w:val="001E6D5C"/>
    <w:rsid w:val="001F0729"/>
    <w:rsid w:val="00206485"/>
    <w:rsid w:val="002250A3"/>
    <w:rsid w:val="00226DA2"/>
    <w:rsid w:val="00227677"/>
    <w:rsid w:val="00227930"/>
    <w:rsid w:val="0023414D"/>
    <w:rsid w:val="0023454F"/>
    <w:rsid w:val="002561E3"/>
    <w:rsid w:val="0025731F"/>
    <w:rsid w:val="00260ADF"/>
    <w:rsid w:val="0026443F"/>
    <w:rsid w:val="0026578E"/>
    <w:rsid w:val="00267B18"/>
    <w:rsid w:val="00267E60"/>
    <w:rsid w:val="002707E0"/>
    <w:rsid w:val="002712F8"/>
    <w:rsid w:val="002730B6"/>
    <w:rsid w:val="00273988"/>
    <w:rsid w:val="00280184"/>
    <w:rsid w:val="00282FA0"/>
    <w:rsid w:val="00297F7D"/>
    <w:rsid w:val="002A4455"/>
    <w:rsid w:val="002B1C41"/>
    <w:rsid w:val="002B4C8E"/>
    <w:rsid w:val="002B67FE"/>
    <w:rsid w:val="002C1EC4"/>
    <w:rsid w:val="002C7E15"/>
    <w:rsid w:val="002D6F2C"/>
    <w:rsid w:val="002D7A27"/>
    <w:rsid w:val="002E5FB4"/>
    <w:rsid w:val="002E6AF2"/>
    <w:rsid w:val="002F30A6"/>
    <w:rsid w:val="002F68F9"/>
    <w:rsid w:val="00302B7D"/>
    <w:rsid w:val="003035D3"/>
    <w:rsid w:val="00327C69"/>
    <w:rsid w:val="00332FDB"/>
    <w:rsid w:val="00336B2A"/>
    <w:rsid w:val="00337C26"/>
    <w:rsid w:val="0034793F"/>
    <w:rsid w:val="00357FCE"/>
    <w:rsid w:val="00360E66"/>
    <w:rsid w:val="003638CA"/>
    <w:rsid w:val="00365386"/>
    <w:rsid w:val="00374DF7"/>
    <w:rsid w:val="00384B13"/>
    <w:rsid w:val="00385903"/>
    <w:rsid w:val="00386B01"/>
    <w:rsid w:val="003919E9"/>
    <w:rsid w:val="0039734A"/>
    <w:rsid w:val="00397C3C"/>
    <w:rsid w:val="003A2C88"/>
    <w:rsid w:val="003B3E36"/>
    <w:rsid w:val="003C167C"/>
    <w:rsid w:val="003C1D52"/>
    <w:rsid w:val="003C3272"/>
    <w:rsid w:val="003C6D20"/>
    <w:rsid w:val="003D2543"/>
    <w:rsid w:val="003D5965"/>
    <w:rsid w:val="003E0CE2"/>
    <w:rsid w:val="003F00A8"/>
    <w:rsid w:val="0041635C"/>
    <w:rsid w:val="0042218A"/>
    <w:rsid w:val="0042284D"/>
    <w:rsid w:val="00422C3F"/>
    <w:rsid w:val="004247B3"/>
    <w:rsid w:val="004279BF"/>
    <w:rsid w:val="00434648"/>
    <w:rsid w:val="0044064F"/>
    <w:rsid w:val="00440D5E"/>
    <w:rsid w:val="00443E80"/>
    <w:rsid w:val="00456139"/>
    <w:rsid w:val="004575EF"/>
    <w:rsid w:val="004617AD"/>
    <w:rsid w:val="0046230A"/>
    <w:rsid w:val="00466859"/>
    <w:rsid w:val="00473E95"/>
    <w:rsid w:val="00483C8F"/>
    <w:rsid w:val="00484E29"/>
    <w:rsid w:val="00490B6C"/>
    <w:rsid w:val="00490DB3"/>
    <w:rsid w:val="004A2E4C"/>
    <w:rsid w:val="004A4551"/>
    <w:rsid w:val="004A4CCC"/>
    <w:rsid w:val="004B12A7"/>
    <w:rsid w:val="004B170E"/>
    <w:rsid w:val="004B3080"/>
    <w:rsid w:val="004B78B1"/>
    <w:rsid w:val="004D0F58"/>
    <w:rsid w:val="004D1F93"/>
    <w:rsid w:val="004D2CCB"/>
    <w:rsid w:val="004D59E6"/>
    <w:rsid w:val="004E0EAB"/>
    <w:rsid w:val="004E3330"/>
    <w:rsid w:val="004E3C59"/>
    <w:rsid w:val="004E6F58"/>
    <w:rsid w:val="004F6E7C"/>
    <w:rsid w:val="005344DA"/>
    <w:rsid w:val="00554D71"/>
    <w:rsid w:val="00557279"/>
    <w:rsid w:val="00570120"/>
    <w:rsid w:val="00573254"/>
    <w:rsid w:val="005742E2"/>
    <w:rsid w:val="00583139"/>
    <w:rsid w:val="0058590F"/>
    <w:rsid w:val="00590E7F"/>
    <w:rsid w:val="00592D13"/>
    <w:rsid w:val="0059405C"/>
    <w:rsid w:val="00596ACE"/>
    <w:rsid w:val="0059730F"/>
    <w:rsid w:val="005A6857"/>
    <w:rsid w:val="005B06AD"/>
    <w:rsid w:val="005B2B02"/>
    <w:rsid w:val="005B39C4"/>
    <w:rsid w:val="005D4B25"/>
    <w:rsid w:val="005D75FD"/>
    <w:rsid w:val="005E7F05"/>
    <w:rsid w:val="005F0E6D"/>
    <w:rsid w:val="005F46E2"/>
    <w:rsid w:val="00602166"/>
    <w:rsid w:val="00602EE7"/>
    <w:rsid w:val="00607FC4"/>
    <w:rsid w:val="00613E20"/>
    <w:rsid w:val="00616336"/>
    <w:rsid w:val="00616DF3"/>
    <w:rsid w:val="00636548"/>
    <w:rsid w:val="006405F7"/>
    <w:rsid w:val="00641D6D"/>
    <w:rsid w:val="00650AA7"/>
    <w:rsid w:val="0065119B"/>
    <w:rsid w:val="0065393D"/>
    <w:rsid w:val="00660634"/>
    <w:rsid w:val="00663672"/>
    <w:rsid w:val="00666C2B"/>
    <w:rsid w:val="0067366E"/>
    <w:rsid w:val="00677E49"/>
    <w:rsid w:val="00690D47"/>
    <w:rsid w:val="006A326F"/>
    <w:rsid w:val="006A32A3"/>
    <w:rsid w:val="006A6C94"/>
    <w:rsid w:val="006B027D"/>
    <w:rsid w:val="006B0796"/>
    <w:rsid w:val="006B1DD4"/>
    <w:rsid w:val="006B5339"/>
    <w:rsid w:val="006C1AC7"/>
    <w:rsid w:val="006D342B"/>
    <w:rsid w:val="006D7D2E"/>
    <w:rsid w:val="006E1F37"/>
    <w:rsid w:val="006E36B7"/>
    <w:rsid w:val="006E52F5"/>
    <w:rsid w:val="006F53D1"/>
    <w:rsid w:val="007015B3"/>
    <w:rsid w:val="00701601"/>
    <w:rsid w:val="00701EC8"/>
    <w:rsid w:val="0070504B"/>
    <w:rsid w:val="0071113A"/>
    <w:rsid w:val="00712F63"/>
    <w:rsid w:val="00714E96"/>
    <w:rsid w:val="00723884"/>
    <w:rsid w:val="00724C88"/>
    <w:rsid w:val="0073311D"/>
    <w:rsid w:val="00741A93"/>
    <w:rsid w:val="00742C1A"/>
    <w:rsid w:val="00745DC0"/>
    <w:rsid w:val="00747527"/>
    <w:rsid w:val="00750524"/>
    <w:rsid w:val="007509E4"/>
    <w:rsid w:val="00770467"/>
    <w:rsid w:val="00773102"/>
    <w:rsid w:val="0077504F"/>
    <w:rsid w:val="00775A32"/>
    <w:rsid w:val="00782831"/>
    <w:rsid w:val="007916FB"/>
    <w:rsid w:val="00792412"/>
    <w:rsid w:val="00797F8A"/>
    <w:rsid w:val="007A4D82"/>
    <w:rsid w:val="007B02CA"/>
    <w:rsid w:val="007C7704"/>
    <w:rsid w:val="007D180E"/>
    <w:rsid w:val="007D3FB2"/>
    <w:rsid w:val="007E24E5"/>
    <w:rsid w:val="007E35A6"/>
    <w:rsid w:val="007E7DA8"/>
    <w:rsid w:val="007F27A7"/>
    <w:rsid w:val="00807197"/>
    <w:rsid w:val="00823996"/>
    <w:rsid w:val="00834650"/>
    <w:rsid w:val="00840549"/>
    <w:rsid w:val="00844BDE"/>
    <w:rsid w:val="008469EE"/>
    <w:rsid w:val="00846CAC"/>
    <w:rsid w:val="00847570"/>
    <w:rsid w:val="00852578"/>
    <w:rsid w:val="00856546"/>
    <w:rsid w:val="00863B50"/>
    <w:rsid w:val="008656F5"/>
    <w:rsid w:val="00867A2D"/>
    <w:rsid w:val="008703A6"/>
    <w:rsid w:val="00871D08"/>
    <w:rsid w:val="008765F5"/>
    <w:rsid w:val="00876E25"/>
    <w:rsid w:val="00885742"/>
    <w:rsid w:val="00887FF3"/>
    <w:rsid w:val="0089401E"/>
    <w:rsid w:val="00894B86"/>
    <w:rsid w:val="008A680D"/>
    <w:rsid w:val="008A6AD1"/>
    <w:rsid w:val="008B020E"/>
    <w:rsid w:val="008B1F29"/>
    <w:rsid w:val="008B49BC"/>
    <w:rsid w:val="008C0397"/>
    <w:rsid w:val="008C6C2C"/>
    <w:rsid w:val="008C7DE4"/>
    <w:rsid w:val="008C7FC9"/>
    <w:rsid w:val="008E0005"/>
    <w:rsid w:val="008E1BEC"/>
    <w:rsid w:val="008E291D"/>
    <w:rsid w:val="008E5431"/>
    <w:rsid w:val="008E5DEC"/>
    <w:rsid w:val="00904893"/>
    <w:rsid w:val="009053B8"/>
    <w:rsid w:val="00912355"/>
    <w:rsid w:val="009132DF"/>
    <w:rsid w:val="009144A6"/>
    <w:rsid w:val="00915567"/>
    <w:rsid w:val="00925314"/>
    <w:rsid w:val="00927801"/>
    <w:rsid w:val="00930983"/>
    <w:rsid w:val="00932072"/>
    <w:rsid w:val="00934110"/>
    <w:rsid w:val="00935940"/>
    <w:rsid w:val="00936483"/>
    <w:rsid w:val="00944975"/>
    <w:rsid w:val="00944F75"/>
    <w:rsid w:val="00950A2F"/>
    <w:rsid w:val="00956930"/>
    <w:rsid w:val="00960163"/>
    <w:rsid w:val="0096329A"/>
    <w:rsid w:val="00971AC8"/>
    <w:rsid w:val="00973F87"/>
    <w:rsid w:val="00985A40"/>
    <w:rsid w:val="00990FAF"/>
    <w:rsid w:val="009918CB"/>
    <w:rsid w:val="0099470F"/>
    <w:rsid w:val="00994998"/>
    <w:rsid w:val="009A0032"/>
    <w:rsid w:val="009A32D5"/>
    <w:rsid w:val="009A44FE"/>
    <w:rsid w:val="009A4BE8"/>
    <w:rsid w:val="009A4EF7"/>
    <w:rsid w:val="009B3DC1"/>
    <w:rsid w:val="009B5DCD"/>
    <w:rsid w:val="009D04BC"/>
    <w:rsid w:val="009D123F"/>
    <w:rsid w:val="009D18BB"/>
    <w:rsid w:val="009D56EB"/>
    <w:rsid w:val="009D5E88"/>
    <w:rsid w:val="009E25ED"/>
    <w:rsid w:val="009E345D"/>
    <w:rsid w:val="009E45BD"/>
    <w:rsid w:val="009E7F36"/>
    <w:rsid w:val="009F79EF"/>
    <w:rsid w:val="00A016D9"/>
    <w:rsid w:val="00A0441C"/>
    <w:rsid w:val="00A05A30"/>
    <w:rsid w:val="00A07548"/>
    <w:rsid w:val="00A15873"/>
    <w:rsid w:val="00A2412D"/>
    <w:rsid w:val="00A24764"/>
    <w:rsid w:val="00A32A6D"/>
    <w:rsid w:val="00A35915"/>
    <w:rsid w:val="00A441DD"/>
    <w:rsid w:val="00A449FC"/>
    <w:rsid w:val="00A45F43"/>
    <w:rsid w:val="00A46840"/>
    <w:rsid w:val="00A52304"/>
    <w:rsid w:val="00A6057F"/>
    <w:rsid w:val="00A6606E"/>
    <w:rsid w:val="00A66DB6"/>
    <w:rsid w:val="00A72185"/>
    <w:rsid w:val="00A7707D"/>
    <w:rsid w:val="00A7759B"/>
    <w:rsid w:val="00A862F6"/>
    <w:rsid w:val="00A86B19"/>
    <w:rsid w:val="00A90350"/>
    <w:rsid w:val="00AA28A6"/>
    <w:rsid w:val="00AA6924"/>
    <w:rsid w:val="00AB0D45"/>
    <w:rsid w:val="00AB2674"/>
    <w:rsid w:val="00AB3AEF"/>
    <w:rsid w:val="00AB501E"/>
    <w:rsid w:val="00AD1BB7"/>
    <w:rsid w:val="00AD2355"/>
    <w:rsid w:val="00AD2372"/>
    <w:rsid w:val="00AF1D4C"/>
    <w:rsid w:val="00AF3531"/>
    <w:rsid w:val="00B019F2"/>
    <w:rsid w:val="00B05CCD"/>
    <w:rsid w:val="00B07A27"/>
    <w:rsid w:val="00B1139D"/>
    <w:rsid w:val="00B14833"/>
    <w:rsid w:val="00B15F69"/>
    <w:rsid w:val="00B16413"/>
    <w:rsid w:val="00B17473"/>
    <w:rsid w:val="00B17755"/>
    <w:rsid w:val="00B21832"/>
    <w:rsid w:val="00B26090"/>
    <w:rsid w:val="00B26A60"/>
    <w:rsid w:val="00B3695D"/>
    <w:rsid w:val="00B417A9"/>
    <w:rsid w:val="00B50548"/>
    <w:rsid w:val="00B57799"/>
    <w:rsid w:val="00B72073"/>
    <w:rsid w:val="00B7271B"/>
    <w:rsid w:val="00B81FD5"/>
    <w:rsid w:val="00B876C6"/>
    <w:rsid w:val="00B907D5"/>
    <w:rsid w:val="00B96F8C"/>
    <w:rsid w:val="00B970C3"/>
    <w:rsid w:val="00B97204"/>
    <w:rsid w:val="00BA1B5A"/>
    <w:rsid w:val="00BA4522"/>
    <w:rsid w:val="00BB033A"/>
    <w:rsid w:val="00BB1361"/>
    <w:rsid w:val="00BC55D2"/>
    <w:rsid w:val="00BD1205"/>
    <w:rsid w:val="00BD1E10"/>
    <w:rsid w:val="00BD2780"/>
    <w:rsid w:val="00BD4CF5"/>
    <w:rsid w:val="00BE2D40"/>
    <w:rsid w:val="00BE389B"/>
    <w:rsid w:val="00BE6BDF"/>
    <w:rsid w:val="00BF3CA0"/>
    <w:rsid w:val="00BF6F8D"/>
    <w:rsid w:val="00C07F88"/>
    <w:rsid w:val="00C1416F"/>
    <w:rsid w:val="00C272C3"/>
    <w:rsid w:val="00C31310"/>
    <w:rsid w:val="00C42805"/>
    <w:rsid w:val="00C43792"/>
    <w:rsid w:val="00C54DAE"/>
    <w:rsid w:val="00C66350"/>
    <w:rsid w:val="00C72A3E"/>
    <w:rsid w:val="00C72B7D"/>
    <w:rsid w:val="00C748B1"/>
    <w:rsid w:val="00C75BAF"/>
    <w:rsid w:val="00C77465"/>
    <w:rsid w:val="00C77BA8"/>
    <w:rsid w:val="00C8569C"/>
    <w:rsid w:val="00C86559"/>
    <w:rsid w:val="00C94C47"/>
    <w:rsid w:val="00CB1284"/>
    <w:rsid w:val="00CB4DE8"/>
    <w:rsid w:val="00CB51A6"/>
    <w:rsid w:val="00CC2429"/>
    <w:rsid w:val="00CC41EE"/>
    <w:rsid w:val="00CC4F7C"/>
    <w:rsid w:val="00CD38B7"/>
    <w:rsid w:val="00CE0340"/>
    <w:rsid w:val="00CE16AF"/>
    <w:rsid w:val="00CE5658"/>
    <w:rsid w:val="00CF1813"/>
    <w:rsid w:val="00CF1846"/>
    <w:rsid w:val="00CF1FB7"/>
    <w:rsid w:val="00D113F4"/>
    <w:rsid w:val="00D11900"/>
    <w:rsid w:val="00D13340"/>
    <w:rsid w:val="00D21FC7"/>
    <w:rsid w:val="00D309F1"/>
    <w:rsid w:val="00D31EA2"/>
    <w:rsid w:val="00D3250D"/>
    <w:rsid w:val="00D3367C"/>
    <w:rsid w:val="00D34116"/>
    <w:rsid w:val="00D37DAC"/>
    <w:rsid w:val="00D44CB3"/>
    <w:rsid w:val="00D5656F"/>
    <w:rsid w:val="00D56FF0"/>
    <w:rsid w:val="00D57B5B"/>
    <w:rsid w:val="00D62AB2"/>
    <w:rsid w:val="00D640A3"/>
    <w:rsid w:val="00D67A20"/>
    <w:rsid w:val="00D779AB"/>
    <w:rsid w:val="00D80821"/>
    <w:rsid w:val="00D85AA4"/>
    <w:rsid w:val="00D86C40"/>
    <w:rsid w:val="00D91F6B"/>
    <w:rsid w:val="00D93476"/>
    <w:rsid w:val="00D93553"/>
    <w:rsid w:val="00D9409C"/>
    <w:rsid w:val="00D95FCD"/>
    <w:rsid w:val="00DA48AC"/>
    <w:rsid w:val="00DA4E0A"/>
    <w:rsid w:val="00DB13A0"/>
    <w:rsid w:val="00DB2E1A"/>
    <w:rsid w:val="00DB3226"/>
    <w:rsid w:val="00DB761C"/>
    <w:rsid w:val="00DC0612"/>
    <w:rsid w:val="00DC3509"/>
    <w:rsid w:val="00DC7AE5"/>
    <w:rsid w:val="00DD3DE5"/>
    <w:rsid w:val="00DD6D95"/>
    <w:rsid w:val="00DF46CA"/>
    <w:rsid w:val="00E01E1B"/>
    <w:rsid w:val="00E021F4"/>
    <w:rsid w:val="00E067E2"/>
    <w:rsid w:val="00E10EBB"/>
    <w:rsid w:val="00E1180B"/>
    <w:rsid w:val="00E133F3"/>
    <w:rsid w:val="00E26827"/>
    <w:rsid w:val="00E30F62"/>
    <w:rsid w:val="00E3525E"/>
    <w:rsid w:val="00E368DF"/>
    <w:rsid w:val="00E45D3C"/>
    <w:rsid w:val="00E47040"/>
    <w:rsid w:val="00E55502"/>
    <w:rsid w:val="00E6079E"/>
    <w:rsid w:val="00E630CB"/>
    <w:rsid w:val="00E70452"/>
    <w:rsid w:val="00E743FB"/>
    <w:rsid w:val="00E74D87"/>
    <w:rsid w:val="00E77FA5"/>
    <w:rsid w:val="00E852A9"/>
    <w:rsid w:val="00E90EFE"/>
    <w:rsid w:val="00E937A9"/>
    <w:rsid w:val="00E97232"/>
    <w:rsid w:val="00EB0074"/>
    <w:rsid w:val="00EB55EF"/>
    <w:rsid w:val="00EB7046"/>
    <w:rsid w:val="00EC0FB6"/>
    <w:rsid w:val="00EC19B1"/>
    <w:rsid w:val="00EC38D3"/>
    <w:rsid w:val="00ED09A0"/>
    <w:rsid w:val="00ED33FF"/>
    <w:rsid w:val="00ED4760"/>
    <w:rsid w:val="00ED7AAA"/>
    <w:rsid w:val="00EF3790"/>
    <w:rsid w:val="00EF4996"/>
    <w:rsid w:val="00EF7B0A"/>
    <w:rsid w:val="00F01035"/>
    <w:rsid w:val="00F03632"/>
    <w:rsid w:val="00F2733B"/>
    <w:rsid w:val="00F3292B"/>
    <w:rsid w:val="00F359DD"/>
    <w:rsid w:val="00F42D03"/>
    <w:rsid w:val="00F54D4C"/>
    <w:rsid w:val="00F55B06"/>
    <w:rsid w:val="00F57F59"/>
    <w:rsid w:val="00F709C0"/>
    <w:rsid w:val="00F72DE7"/>
    <w:rsid w:val="00F824EB"/>
    <w:rsid w:val="00F84E40"/>
    <w:rsid w:val="00F85E32"/>
    <w:rsid w:val="00F92720"/>
    <w:rsid w:val="00F97704"/>
    <w:rsid w:val="00FA7CE2"/>
    <w:rsid w:val="00FC467F"/>
    <w:rsid w:val="00FC50CD"/>
    <w:rsid w:val="00FC51CE"/>
    <w:rsid w:val="00FC542A"/>
    <w:rsid w:val="00FC6712"/>
    <w:rsid w:val="00FD5748"/>
    <w:rsid w:val="00FD7BE9"/>
    <w:rsid w:val="00FE3515"/>
    <w:rsid w:val="00FE57E9"/>
    <w:rsid w:val="00FE5BE6"/>
    <w:rsid w:val="00FE6BAE"/>
    <w:rsid w:val="00FF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684A"/>
  <w15:chartTrackingRefBased/>
  <w15:docId w15:val="{9AB6E230-BB65-4943-AC29-796F6689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650"/>
    <w:rPr>
      <w:sz w:val="20"/>
      <w:szCs w:val="20"/>
    </w:rPr>
  </w:style>
  <w:style w:type="paragraph" w:styleId="Heading1">
    <w:name w:val="heading 1"/>
    <w:basedOn w:val="Normal"/>
    <w:next w:val="Normal"/>
    <w:link w:val="Heading1Char"/>
    <w:uiPriority w:val="9"/>
    <w:qFormat/>
    <w:rsid w:val="0083465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92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rFonts w:ascii="Times New Roman" w:hAnsi="Times New Roman" w:cs="Times New Roman"/>
      <w:caps/>
      <w:spacing w:val="15"/>
      <w:sz w:val="22"/>
      <w:szCs w:val="22"/>
    </w:rPr>
  </w:style>
  <w:style w:type="paragraph" w:styleId="Heading3">
    <w:name w:val="heading 3"/>
    <w:basedOn w:val="Normal"/>
    <w:next w:val="Normal"/>
    <w:link w:val="Heading3Char"/>
    <w:uiPriority w:val="9"/>
    <w:unhideWhenUsed/>
    <w:qFormat/>
    <w:rsid w:val="00834650"/>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semiHidden/>
    <w:unhideWhenUsed/>
    <w:qFormat/>
    <w:rsid w:val="00834650"/>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834650"/>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834650"/>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834650"/>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83465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465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650"/>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834650"/>
    <w:rPr>
      <w:caps/>
      <w:color w:val="3494BA" w:themeColor="accent1"/>
      <w:spacing w:val="10"/>
      <w:kern w:val="28"/>
      <w:sz w:val="52"/>
      <w:szCs w:val="52"/>
    </w:rPr>
  </w:style>
  <w:style w:type="paragraph" w:styleId="Header">
    <w:name w:val="header"/>
    <w:basedOn w:val="Normal"/>
    <w:link w:val="HeaderChar"/>
    <w:uiPriority w:val="99"/>
    <w:unhideWhenUsed/>
    <w:rsid w:val="00A7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9B"/>
  </w:style>
  <w:style w:type="paragraph" w:styleId="Footer">
    <w:name w:val="footer"/>
    <w:basedOn w:val="Normal"/>
    <w:link w:val="FooterChar"/>
    <w:uiPriority w:val="99"/>
    <w:unhideWhenUsed/>
    <w:rsid w:val="00A7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9B"/>
  </w:style>
  <w:style w:type="character" w:customStyle="1" w:styleId="Heading1Char">
    <w:name w:val="Heading 1 Char"/>
    <w:basedOn w:val="DefaultParagraphFont"/>
    <w:link w:val="Heading1"/>
    <w:uiPriority w:val="9"/>
    <w:rsid w:val="00834650"/>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F3292B"/>
    <w:rPr>
      <w:rFonts w:ascii="Times New Roman" w:hAnsi="Times New Roman" w:cs="Times New Roman"/>
      <w:caps/>
      <w:spacing w:val="15"/>
      <w:shd w:val="clear" w:color="auto" w:fill="D4EAF3" w:themeFill="accent1" w:themeFillTint="33"/>
    </w:rPr>
  </w:style>
  <w:style w:type="table" w:styleId="TableGrid">
    <w:name w:val="Table Grid"/>
    <w:basedOn w:val="TableNormal"/>
    <w:uiPriority w:val="39"/>
    <w:rsid w:val="005D4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34650"/>
    <w:pPr>
      <w:outlineLvl w:val="9"/>
    </w:pPr>
  </w:style>
  <w:style w:type="paragraph" w:styleId="TOC1">
    <w:name w:val="toc 1"/>
    <w:basedOn w:val="Normal"/>
    <w:next w:val="Normal"/>
    <w:autoRedefine/>
    <w:uiPriority w:val="39"/>
    <w:unhideWhenUsed/>
    <w:rsid w:val="00B50548"/>
    <w:pPr>
      <w:spacing w:before="240" w:after="120"/>
    </w:pPr>
    <w:rPr>
      <w:b/>
      <w:bCs/>
      <w:caps/>
      <w:sz w:val="22"/>
      <w:szCs w:val="22"/>
      <w:u w:val="single"/>
    </w:rPr>
  </w:style>
  <w:style w:type="paragraph" w:styleId="TOC2">
    <w:name w:val="toc 2"/>
    <w:basedOn w:val="Normal"/>
    <w:next w:val="Normal"/>
    <w:autoRedefine/>
    <w:uiPriority w:val="39"/>
    <w:unhideWhenUsed/>
    <w:rsid w:val="00E77FA5"/>
    <w:pPr>
      <w:spacing w:before="0" w:after="0"/>
    </w:pPr>
    <w:rPr>
      <w:b/>
      <w:bCs/>
      <w:smallCaps/>
      <w:sz w:val="22"/>
      <w:szCs w:val="22"/>
    </w:rPr>
  </w:style>
  <w:style w:type="character" w:styleId="Hyperlink">
    <w:name w:val="Hyperlink"/>
    <w:basedOn w:val="DefaultParagraphFont"/>
    <w:uiPriority w:val="99"/>
    <w:unhideWhenUsed/>
    <w:rsid w:val="00B50548"/>
    <w:rPr>
      <w:color w:val="6B9F25" w:themeColor="hyperlink"/>
      <w:u w:val="single"/>
    </w:rPr>
  </w:style>
  <w:style w:type="paragraph" w:styleId="NoSpacing">
    <w:name w:val="No Spacing"/>
    <w:basedOn w:val="Normal"/>
    <w:link w:val="NoSpacingChar"/>
    <w:uiPriority w:val="1"/>
    <w:qFormat/>
    <w:rsid w:val="00834650"/>
    <w:pPr>
      <w:spacing w:before="0" w:after="0" w:line="240" w:lineRule="auto"/>
    </w:pPr>
  </w:style>
  <w:style w:type="character" w:customStyle="1" w:styleId="NoSpacingChar">
    <w:name w:val="No Spacing Char"/>
    <w:basedOn w:val="DefaultParagraphFont"/>
    <w:link w:val="NoSpacing"/>
    <w:uiPriority w:val="1"/>
    <w:rsid w:val="00834650"/>
    <w:rPr>
      <w:sz w:val="20"/>
      <w:szCs w:val="20"/>
    </w:rPr>
  </w:style>
  <w:style w:type="paragraph" w:styleId="ListParagraph">
    <w:name w:val="List Paragraph"/>
    <w:basedOn w:val="Normal"/>
    <w:uiPriority w:val="34"/>
    <w:qFormat/>
    <w:rsid w:val="00834650"/>
    <w:pPr>
      <w:ind w:left="720"/>
      <w:contextualSpacing/>
    </w:pPr>
  </w:style>
  <w:style w:type="character" w:styleId="BookTitle">
    <w:name w:val="Book Title"/>
    <w:uiPriority w:val="33"/>
    <w:qFormat/>
    <w:rsid w:val="00834650"/>
    <w:rPr>
      <w:b/>
      <w:bCs/>
      <w:i/>
      <w:iCs/>
      <w:spacing w:val="9"/>
    </w:rPr>
  </w:style>
  <w:style w:type="character" w:customStyle="1" w:styleId="Heading3Char">
    <w:name w:val="Heading 3 Char"/>
    <w:basedOn w:val="DefaultParagraphFont"/>
    <w:link w:val="Heading3"/>
    <w:uiPriority w:val="9"/>
    <w:rsid w:val="00834650"/>
    <w:rPr>
      <w:caps/>
      <w:color w:val="1A495C" w:themeColor="accent1" w:themeShade="7F"/>
      <w:spacing w:val="15"/>
    </w:rPr>
  </w:style>
  <w:style w:type="character" w:styleId="CommentReference">
    <w:name w:val="annotation reference"/>
    <w:basedOn w:val="DefaultParagraphFont"/>
    <w:uiPriority w:val="99"/>
    <w:semiHidden/>
    <w:unhideWhenUsed/>
    <w:rsid w:val="009918CB"/>
    <w:rPr>
      <w:sz w:val="18"/>
      <w:szCs w:val="18"/>
    </w:rPr>
  </w:style>
  <w:style w:type="paragraph" w:styleId="CommentText">
    <w:name w:val="annotation text"/>
    <w:basedOn w:val="Normal"/>
    <w:link w:val="CommentTextChar"/>
    <w:uiPriority w:val="99"/>
    <w:semiHidden/>
    <w:unhideWhenUsed/>
    <w:rsid w:val="009918CB"/>
    <w:pPr>
      <w:spacing w:line="240" w:lineRule="auto"/>
    </w:pPr>
    <w:rPr>
      <w:sz w:val="24"/>
      <w:szCs w:val="24"/>
    </w:rPr>
  </w:style>
  <w:style w:type="character" w:customStyle="1" w:styleId="CommentTextChar">
    <w:name w:val="Comment Text Char"/>
    <w:basedOn w:val="DefaultParagraphFont"/>
    <w:link w:val="CommentText"/>
    <w:uiPriority w:val="99"/>
    <w:semiHidden/>
    <w:rsid w:val="009918CB"/>
    <w:rPr>
      <w:sz w:val="24"/>
      <w:szCs w:val="24"/>
    </w:rPr>
  </w:style>
  <w:style w:type="paragraph" w:styleId="CommentSubject">
    <w:name w:val="annotation subject"/>
    <w:basedOn w:val="CommentText"/>
    <w:next w:val="CommentText"/>
    <w:link w:val="CommentSubjectChar"/>
    <w:uiPriority w:val="99"/>
    <w:semiHidden/>
    <w:unhideWhenUsed/>
    <w:rsid w:val="009918CB"/>
    <w:rPr>
      <w:b/>
      <w:bCs/>
      <w:sz w:val="20"/>
      <w:szCs w:val="20"/>
    </w:rPr>
  </w:style>
  <w:style w:type="character" w:customStyle="1" w:styleId="CommentSubjectChar">
    <w:name w:val="Comment Subject Char"/>
    <w:basedOn w:val="CommentTextChar"/>
    <w:link w:val="CommentSubject"/>
    <w:uiPriority w:val="99"/>
    <w:semiHidden/>
    <w:rsid w:val="009918CB"/>
    <w:rPr>
      <w:b/>
      <w:bCs/>
      <w:sz w:val="20"/>
      <w:szCs w:val="20"/>
    </w:rPr>
  </w:style>
  <w:style w:type="paragraph" w:styleId="BalloonText">
    <w:name w:val="Balloon Text"/>
    <w:basedOn w:val="Normal"/>
    <w:link w:val="BalloonTextChar"/>
    <w:uiPriority w:val="99"/>
    <w:semiHidden/>
    <w:unhideWhenUsed/>
    <w:rsid w:val="009918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8CB"/>
    <w:rPr>
      <w:rFonts w:ascii="Times New Roman" w:hAnsi="Times New Roman" w:cs="Times New Roman"/>
      <w:sz w:val="18"/>
      <w:szCs w:val="18"/>
    </w:rPr>
  </w:style>
  <w:style w:type="paragraph" w:customStyle="1" w:styleId="TableTextSmall">
    <w:name w:val="Table Text Small"/>
    <w:basedOn w:val="Normal"/>
    <w:qFormat/>
    <w:rsid w:val="00D57B5B"/>
    <w:pPr>
      <w:spacing w:before="40" w:after="0" w:line="240" w:lineRule="auto"/>
    </w:pPr>
    <w:rPr>
      <w:rFonts w:ascii="Times New Roman" w:eastAsia="Times New Roman" w:hAnsi="Times New Roman" w:cs="Times New Roman"/>
      <w:sz w:val="16"/>
      <w:szCs w:val="16"/>
    </w:rPr>
  </w:style>
  <w:style w:type="paragraph" w:customStyle="1" w:styleId="TableTextSmallBlue">
    <w:name w:val="Table Text Small Blue"/>
    <w:basedOn w:val="TableTextSmall"/>
    <w:qFormat/>
    <w:rsid w:val="0065119B"/>
    <w:pPr>
      <w:spacing w:after="40"/>
    </w:pPr>
    <w:rPr>
      <w:color w:val="0000FF"/>
    </w:rPr>
  </w:style>
  <w:style w:type="paragraph" w:styleId="DocumentMap">
    <w:name w:val="Document Map"/>
    <w:basedOn w:val="Normal"/>
    <w:link w:val="DocumentMapChar"/>
    <w:uiPriority w:val="99"/>
    <w:semiHidden/>
    <w:unhideWhenUsed/>
    <w:rsid w:val="00DB32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3226"/>
    <w:rPr>
      <w:rFonts w:ascii="Times New Roman" w:hAnsi="Times New Roman" w:cs="Times New Roman"/>
      <w:sz w:val="24"/>
      <w:szCs w:val="24"/>
    </w:rPr>
  </w:style>
  <w:style w:type="paragraph" w:styleId="Revision">
    <w:name w:val="Revision"/>
    <w:hidden/>
    <w:uiPriority w:val="99"/>
    <w:semiHidden/>
    <w:rsid w:val="00DB3226"/>
    <w:pPr>
      <w:spacing w:after="0" w:line="240" w:lineRule="auto"/>
    </w:pPr>
  </w:style>
  <w:style w:type="paragraph" w:customStyle="1" w:styleId="TableText">
    <w:name w:val="Table Text"/>
    <w:rsid w:val="00B17473"/>
    <w:pPr>
      <w:spacing w:before="40" w:after="0" w:line="240" w:lineRule="auto"/>
    </w:pPr>
    <w:rPr>
      <w:rFonts w:ascii="Times New Roman" w:eastAsia="Times New Roman" w:hAnsi="Times New Roman" w:cs="Times New Roman"/>
      <w:szCs w:val="24"/>
    </w:rPr>
  </w:style>
  <w:style w:type="paragraph" w:customStyle="1" w:styleId="TableTextBulletList2">
    <w:name w:val="Table Text Bullet List 2"/>
    <w:basedOn w:val="Normal"/>
    <w:qFormat/>
    <w:rsid w:val="00E937A9"/>
    <w:pPr>
      <w:numPr>
        <w:ilvl w:val="1"/>
        <w:numId w:val="5"/>
      </w:numPr>
      <w:tabs>
        <w:tab w:val="num" w:pos="576"/>
      </w:tabs>
      <w:spacing w:before="40" w:after="0" w:line="240" w:lineRule="auto"/>
      <w:ind w:left="576" w:hanging="288"/>
    </w:pPr>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834650"/>
    <w:rPr>
      <w:caps/>
      <w:color w:val="276E8B" w:themeColor="accent1" w:themeShade="BF"/>
      <w:spacing w:val="10"/>
    </w:rPr>
  </w:style>
  <w:style w:type="character" w:customStyle="1" w:styleId="Heading5Char">
    <w:name w:val="Heading 5 Char"/>
    <w:basedOn w:val="DefaultParagraphFont"/>
    <w:link w:val="Heading5"/>
    <w:uiPriority w:val="9"/>
    <w:semiHidden/>
    <w:rsid w:val="00834650"/>
    <w:rPr>
      <w:caps/>
      <w:color w:val="276E8B" w:themeColor="accent1" w:themeShade="BF"/>
      <w:spacing w:val="10"/>
    </w:rPr>
  </w:style>
  <w:style w:type="character" w:customStyle="1" w:styleId="Heading6Char">
    <w:name w:val="Heading 6 Char"/>
    <w:basedOn w:val="DefaultParagraphFont"/>
    <w:link w:val="Heading6"/>
    <w:uiPriority w:val="9"/>
    <w:semiHidden/>
    <w:rsid w:val="00834650"/>
    <w:rPr>
      <w:caps/>
      <w:color w:val="276E8B" w:themeColor="accent1" w:themeShade="BF"/>
      <w:spacing w:val="10"/>
    </w:rPr>
  </w:style>
  <w:style w:type="character" w:customStyle="1" w:styleId="Heading7Char">
    <w:name w:val="Heading 7 Char"/>
    <w:basedOn w:val="DefaultParagraphFont"/>
    <w:link w:val="Heading7"/>
    <w:uiPriority w:val="9"/>
    <w:semiHidden/>
    <w:rsid w:val="00834650"/>
    <w:rPr>
      <w:caps/>
      <w:color w:val="276E8B" w:themeColor="accent1" w:themeShade="BF"/>
      <w:spacing w:val="10"/>
    </w:rPr>
  </w:style>
  <w:style w:type="character" w:customStyle="1" w:styleId="Heading8Char">
    <w:name w:val="Heading 8 Char"/>
    <w:basedOn w:val="DefaultParagraphFont"/>
    <w:link w:val="Heading8"/>
    <w:uiPriority w:val="9"/>
    <w:semiHidden/>
    <w:rsid w:val="00834650"/>
    <w:rPr>
      <w:caps/>
      <w:spacing w:val="10"/>
      <w:sz w:val="18"/>
      <w:szCs w:val="18"/>
    </w:rPr>
  </w:style>
  <w:style w:type="character" w:customStyle="1" w:styleId="Heading9Char">
    <w:name w:val="Heading 9 Char"/>
    <w:basedOn w:val="DefaultParagraphFont"/>
    <w:link w:val="Heading9"/>
    <w:uiPriority w:val="9"/>
    <w:semiHidden/>
    <w:rsid w:val="00834650"/>
    <w:rPr>
      <w:i/>
      <w:caps/>
      <w:spacing w:val="10"/>
      <w:sz w:val="18"/>
      <w:szCs w:val="18"/>
    </w:rPr>
  </w:style>
  <w:style w:type="paragraph" w:styleId="Caption">
    <w:name w:val="caption"/>
    <w:basedOn w:val="Normal"/>
    <w:next w:val="Normal"/>
    <w:uiPriority w:val="35"/>
    <w:semiHidden/>
    <w:unhideWhenUsed/>
    <w:qFormat/>
    <w:rsid w:val="00834650"/>
    <w:rPr>
      <w:b/>
      <w:bCs/>
      <w:color w:val="276E8B" w:themeColor="accent1" w:themeShade="BF"/>
      <w:sz w:val="16"/>
      <w:szCs w:val="16"/>
    </w:rPr>
  </w:style>
  <w:style w:type="paragraph" w:styleId="Subtitle">
    <w:name w:val="Subtitle"/>
    <w:basedOn w:val="Normal"/>
    <w:next w:val="Normal"/>
    <w:link w:val="SubtitleChar"/>
    <w:uiPriority w:val="11"/>
    <w:qFormat/>
    <w:rsid w:val="0083465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34650"/>
    <w:rPr>
      <w:caps/>
      <w:color w:val="595959" w:themeColor="text1" w:themeTint="A6"/>
      <w:spacing w:val="10"/>
      <w:sz w:val="24"/>
      <w:szCs w:val="24"/>
    </w:rPr>
  </w:style>
  <w:style w:type="character" w:styleId="Strong">
    <w:name w:val="Strong"/>
    <w:uiPriority w:val="22"/>
    <w:qFormat/>
    <w:rsid w:val="00834650"/>
    <w:rPr>
      <w:b/>
      <w:bCs/>
    </w:rPr>
  </w:style>
  <w:style w:type="character" w:styleId="Emphasis">
    <w:name w:val="Emphasis"/>
    <w:uiPriority w:val="20"/>
    <w:qFormat/>
    <w:rsid w:val="00834650"/>
    <w:rPr>
      <w:caps/>
      <w:color w:val="1A495C" w:themeColor="accent1" w:themeShade="7F"/>
      <w:spacing w:val="5"/>
    </w:rPr>
  </w:style>
  <w:style w:type="paragraph" w:styleId="Quote">
    <w:name w:val="Quote"/>
    <w:basedOn w:val="Normal"/>
    <w:next w:val="Normal"/>
    <w:link w:val="QuoteChar"/>
    <w:uiPriority w:val="29"/>
    <w:qFormat/>
    <w:rsid w:val="00834650"/>
    <w:rPr>
      <w:i/>
      <w:iCs/>
    </w:rPr>
  </w:style>
  <w:style w:type="character" w:customStyle="1" w:styleId="QuoteChar">
    <w:name w:val="Quote Char"/>
    <w:basedOn w:val="DefaultParagraphFont"/>
    <w:link w:val="Quote"/>
    <w:uiPriority w:val="29"/>
    <w:rsid w:val="00834650"/>
    <w:rPr>
      <w:i/>
      <w:iCs/>
      <w:sz w:val="20"/>
      <w:szCs w:val="20"/>
    </w:rPr>
  </w:style>
  <w:style w:type="paragraph" w:styleId="IntenseQuote">
    <w:name w:val="Intense Quote"/>
    <w:basedOn w:val="Normal"/>
    <w:next w:val="Normal"/>
    <w:link w:val="IntenseQuoteChar"/>
    <w:uiPriority w:val="30"/>
    <w:qFormat/>
    <w:rsid w:val="00834650"/>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834650"/>
    <w:rPr>
      <w:i/>
      <w:iCs/>
      <w:color w:val="3494BA" w:themeColor="accent1"/>
      <w:sz w:val="20"/>
      <w:szCs w:val="20"/>
    </w:rPr>
  </w:style>
  <w:style w:type="character" w:styleId="SubtleEmphasis">
    <w:name w:val="Subtle Emphasis"/>
    <w:uiPriority w:val="19"/>
    <w:qFormat/>
    <w:rsid w:val="00834650"/>
    <w:rPr>
      <w:i/>
      <w:iCs/>
      <w:color w:val="1A495C" w:themeColor="accent1" w:themeShade="7F"/>
    </w:rPr>
  </w:style>
  <w:style w:type="character" w:styleId="IntenseEmphasis">
    <w:name w:val="Intense Emphasis"/>
    <w:uiPriority w:val="21"/>
    <w:qFormat/>
    <w:rsid w:val="00834650"/>
    <w:rPr>
      <w:b/>
      <w:bCs/>
      <w:caps/>
      <w:color w:val="1A495C" w:themeColor="accent1" w:themeShade="7F"/>
      <w:spacing w:val="10"/>
    </w:rPr>
  </w:style>
  <w:style w:type="character" w:styleId="SubtleReference">
    <w:name w:val="Subtle Reference"/>
    <w:uiPriority w:val="31"/>
    <w:qFormat/>
    <w:rsid w:val="00834650"/>
    <w:rPr>
      <w:b/>
      <w:bCs/>
      <w:color w:val="3494BA" w:themeColor="accent1"/>
    </w:rPr>
  </w:style>
  <w:style w:type="character" w:styleId="IntenseReference">
    <w:name w:val="Intense Reference"/>
    <w:uiPriority w:val="32"/>
    <w:qFormat/>
    <w:rsid w:val="00834650"/>
    <w:rPr>
      <w:b/>
      <w:bCs/>
      <w:i/>
      <w:iCs/>
      <w:caps/>
      <w:color w:val="3494BA" w:themeColor="accent1"/>
    </w:rPr>
  </w:style>
  <w:style w:type="paragraph" w:customStyle="1" w:styleId="TableHeadingSmall">
    <w:name w:val="Table Heading Small"/>
    <w:basedOn w:val="TableTextSmall"/>
    <w:qFormat/>
    <w:rsid w:val="00D779AB"/>
    <w:rPr>
      <w:b/>
    </w:rPr>
  </w:style>
  <w:style w:type="paragraph" w:customStyle="1" w:styleId="TableHeading">
    <w:name w:val="Table Heading"/>
    <w:basedOn w:val="TableText"/>
    <w:qFormat/>
    <w:rsid w:val="00C748B1"/>
    <w:rPr>
      <w:b/>
    </w:rPr>
  </w:style>
  <w:style w:type="paragraph" w:styleId="TOC3">
    <w:name w:val="toc 3"/>
    <w:basedOn w:val="Normal"/>
    <w:next w:val="Normal"/>
    <w:autoRedefine/>
    <w:uiPriority w:val="39"/>
    <w:semiHidden/>
    <w:unhideWhenUsed/>
    <w:rsid w:val="00E70452"/>
    <w:pPr>
      <w:spacing w:before="0" w:after="0"/>
    </w:pPr>
    <w:rPr>
      <w:smallCaps/>
      <w:sz w:val="22"/>
      <w:szCs w:val="22"/>
    </w:rPr>
  </w:style>
  <w:style w:type="paragraph" w:styleId="TOC4">
    <w:name w:val="toc 4"/>
    <w:basedOn w:val="Normal"/>
    <w:next w:val="Normal"/>
    <w:autoRedefine/>
    <w:uiPriority w:val="39"/>
    <w:semiHidden/>
    <w:unhideWhenUsed/>
    <w:rsid w:val="00E70452"/>
    <w:pPr>
      <w:spacing w:before="0" w:after="0"/>
    </w:pPr>
    <w:rPr>
      <w:sz w:val="22"/>
      <w:szCs w:val="22"/>
    </w:rPr>
  </w:style>
  <w:style w:type="paragraph" w:styleId="TOC5">
    <w:name w:val="toc 5"/>
    <w:basedOn w:val="Normal"/>
    <w:next w:val="Normal"/>
    <w:autoRedefine/>
    <w:uiPriority w:val="39"/>
    <w:semiHidden/>
    <w:unhideWhenUsed/>
    <w:rsid w:val="00E70452"/>
    <w:pPr>
      <w:spacing w:before="0" w:after="0"/>
    </w:pPr>
    <w:rPr>
      <w:sz w:val="22"/>
      <w:szCs w:val="22"/>
    </w:rPr>
  </w:style>
  <w:style w:type="paragraph" w:styleId="TOC6">
    <w:name w:val="toc 6"/>
    <w:basedOn w:val="Normal"/>
    <w:next w:val="Normal"/>
    <w:autoRedefine/>
    <w:uiPriority w:val="39"/>
    <w:semiHidden/>
    <w:unhideWhenUsed/>
    <w:rsid w:val="00E70452"/>
    <w:pPr>
      <w:spacing w:before="0" w:after="0"/>
    </w:pPr>
    <w:rPr>
      <w:sz w:val="22"/>
      <w:szCs w:val="22"/>
    </w:rPr>
  </w:style>
  <w:style w:type="paragraph" w:styleId="TOC7">
    <w:name w:val="toc 7"/>
    <w:basedOn w:val="Normal"/>
    <w:next w:val="Normal"/>
    <w:autoRedefine/>
    <w:uiPriority w:val="39"/>
    <w:semiHidden/>
    <w:unhideWhenUsed/>
    <w:rsid w:val="00E70452"/>
    <w:pPr>
      <w:spacing w:before="0" w:after="0"/>
    </w:pPr>
    <w:rPr>
      <w:sz w:val="22"/>
      <w:szCs w:val="22"/>
    </w:rPr>
  </w:style>
  <w:style w:type="paragraph" w:styleId="TOC8">
    <w:name w:val="toc 8"/>
    <w:basedOn w:val="Normal"/>
    <w:next w:val="Normal"/>
    <w:autoRedefine/>
    <w:uiPriority w:val="39"/>
    <w:semiHidden/>
    <w:unhideWhenUsed/>
    <w:rsid w:val="00E70452"/>
    <w:pPr>
      <w:spacing w:before="0" w:after="0"/>
    </w:pPr>
    <w:rPr>
      <w:sz w:val="22"/>
      <w:szCs w:val="22"/>
    </w:rPr>
  </w:style>
  <w:style w:type="paragraph" w:styleId="TOC9">
    <w:name w:val="toc 9"/>
    <w:basedOn w:val="Normal"/>
    <w:next w:val="Normal"/>
    <w:autoRedefine/>
    <w:uiPriority w:val="39"/>
    <w:semiHidden/>
    <w:unhideWhenUsed/>
    <w:rsid w:val="00E70452"/>
    <w:pPr>
      <w:spacing w:before="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template is meant for Organizations applying for accreditation for their Training Course. The Organization must adapt the template to their own use, describe their procedures in their own words prior to submit it to assessment. All documents used in the processes must be submitted.
The template may also be partially used as long as the names of the documents where the other procedures are described are mentioned and the documents have been submitted for review.
In case that another document is used as Quality Management manual, it should refer to the current document in order to make users aware of the extension.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4479C2-45DB-4740-ACDD-ECEB62AC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4006</Words>
  <Characters>22839</Characters>
  <Application>Microsoft Macintosh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Quality Management System appendix</vt:lpstr>
    </vt:vector>
  </TitlesOfParts>
  <Company/>
  <LinksUpToDate>false</LinksUpToDate>
  <CharactersWithSpaces>26792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 appendix</dc:title>
  <dc:subject>Organization name (version 0.1)</dc:subject>
  <dc:creator>The Open Group</dc:creator>
  <cp:keywords/>
  <dc:description/>
  <cp:lastModifiedBy>Corinne Brouch</cp:lastModifiedBy>
  <cp:revision>9</cp:revision>
  <dcterms:created xsi:type="dcterms:W3CDTF">2018-01-24T10:09:00Z</dcterms:created>
  <dcterms:modified xsi:type="dcterms:W3CDTF">2018-01-25T07:57:00Z</dcterms:modified>
</cp:coreProperties>
</file>